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167E" w14:textId="77777777" w:rsidR="00B80E7F" w:rsidRPr="00A4648D" w:rsidRDefault="00B80E7F" w:rsidP="00B80E7F">
      <w:pPr>
        <w:rPr>
          <w:rFonts w:cstheme="minorHAnsi"/>
        </w:rPr>
      </w:pPr>
    </w:p>
    <w:p w14:paraId="59C2188C" w14:textId="77777777" w:rsidR="00A4648D" w:rsidRPr="00B80E7F" w:rsidRDefault="00A4648D" w:rsidP="00A4648D">
      <w:pPr>
        <w:rPr>
          <w:rFonts w:cstheme="minorHAnsi"/>
          <w:b/>
          <w:bCs/>
          <w:sz w:val="22"/>
          <w:szCs w:val="22"/>
        </w:rPr>
      </w:pPr>
      <w:r>
        <w:rPr>
          <w:rFonts w:cstheme="minorHAnsi"/>
          <w:b/>
          <w:bCs/>
          <w:sz w:val="22"/>
          <w:szCs w:val="22"/>
        </w:rPr>
        <w:t>ANALYSIS OF FEATURES</w:t>
      </w:r>
      <w:r w:rsidRPr="00B80E7F">
        <w:rPr>
          <w:rFonts w:cstheme="minorHAnsi"/>
          <w:b/>
          <w:bCs/>
          <w:sz w:val="22"/>
          <w:szCs w:val="22"/>
        </w:rPr>
        <w:t xml:space="preserve"> OF </w:t>
      </w:r>
      <w:r>
        <w:rPr>
          <w:rFonts w:cstheme="minorHAnsi"/>
          <w:b/>
          <w:bCs/>
          <w:sz w:val="22"/>
          <w:szCs w:val="22"/>
        </w:rPr>
        <w:t>29</w:t>
      </w:r>
      <w:r w:rsidRPr="00B80E7F">
        <w:rPr>
          <w:rFonts w:cstheme="minorHAnsi"/>
          <w:b/>
          <w:bCs/>
          <w:sz w:val="22"/>
          <w:szCs w:val="22"/>
        </w:rPr>
        <w:t xml:space="preserve"> CASES OCT 20- OCT 2021</w:t>
      </w:r>
    </w:p>
    <w:p w14:paraId="0634911F" w14:textId="77777777" w:rsidR="00A4648D" w:rsidRDefault="00A4648D" w:rsidP="00A4648D">
      <w:pPr>
        <w:rPr>
          <w:rFonts w:cstheme="minorHAnsi"/>
          <w:sz w:val="22"/>
          <w:szCs w:val="22"/>
        </w:rPr>
      </w:pPr>
      <w:r>
        <w:rPr>
          <w:rFonts w:cstheme="minorHAnsi"/>
          <w:sz w:val="22"/>
          <w:szCs w:val="22"/>
        </w:rPr>
        <w:t xml:space="preserve">Either including search term ‘parental alienation’ or ‘alienation’ </w:t>
      </w:r>
    </w:p>
    <w:p w14:paraId="202B778C" w14:textId="77777777" w:rsidR="002F4DC9" w:rsidRDefault="002F4DC9" w:rsidP="00A4648D">
      <w:pPr>
        <w:rPr>
          <w:rFonts w:cstheme="minorHAnsi"/>
          <w:b/>
          <w:bCs/>
          <w:sz w:val="22"/>
          <w:szCs w:val="22"/>
        </w:rPr>
      </w:pPr>
    </w:p>
    <w:p w14:paraId="0139C26E" w14:textId="1FE49B6D" w:rsidR="002F4DC9" w:rsidRPr="002F4DC9" w:rsidRDefault="002F4DC9" w:rsidP="00A4648D">
      <w:pPr>
        <w:rPr>
          <w:rFonts w:cstheme="minorHAnsi"/>
          <w:b/>
          <w:bCs/>
          <w:sz w:val="22"/>
          <w:szCs w:val="22"/>
        </w:rPr>
      </w:pPr>
      <w:r w:rsidRPr="002F4DC9">
        <w:rPr>
          <w:rFonts w:cstheme="minorHAnsi"/>
          <w:b/>
          <w:bCs/>
          <w:sz w:val="22"/>
          <w:szCs w:val="22"/>
        </w:rPr>
        <w:t>Key</w:t>
      </w:r>
    </w:p>
    <w:p w14:paraId="6CB64784" w14:textId="64D2ACBD" w:rsidR="002F4DC9" w:rsidRPr="002F4DC9" w:rsidRDefault="002F4DC9" w:rsidP="002F4DC9">
      <w:pPr>
        <w:pStyle w:val="ListParagraph"/>
        <w:numPr>
          <w:ilvl w:val="0"/>
          <w:numId w:val="39"/>
        </w:numPr>
        <w:rPr>
          <w:rFonts w:cstheme="minorHAnsi"/>
          <w:sz w:val="22"/>
          <w:szCs w:val="22"/>
        </w:rPr>
      </w:pPr>
      <w:r w:rsidRPr="002F4DC9">
        <w:rPr>
          <w:rFonts w:cstheme="minorHAnsi"/>
          <w:sz w:val="22"/>
          <w:szCs w:val="22"/>
        </w:rPr>
        <w:t>M= Mother</w:t>
      </w:r>
    </w:p>
    <w:p w14:paraId="2E2A762A" w14:textId="35373A98" w:rsidR="002F4DC9" w:rsidRPr="002F4DC9" w:rsidRDefault="002F4DC9" w:rsidP="002F4DC9">
      <w:pPr>
        <w:pStyle w:val="ListParagraph"/>
        <w:numPr>
          <w:ilvl w:val="0"/>
          <w:numId w:val="39"/>
        </w:numPr>
        <w:rPr>
          <w:rFonts w:cstheme="minorHAnsi"/>
          <w:sz w:val="22"/>
          <w:szCs w:val="22"/>
        </w:rPr>
      </w:pPr>
      <w:r w:rsidRPr="002F4DC9">
        <w:rPr>
          <w:rFonts w:cstheme="minorHAnsi"/>
          <w:sz w:val="22"/>
          <w:szCs w:val="22"/>
        </w:rPr>
        <w:t>F= Father</w:t>
      </w:r>
    </w:p>
    <w:p w14:paraId="22CFA426" w14:textId="15A7DA7B" w:rsidR="002F4DC9" w:rsidRPr="002F4DC9" w:rsidRDefault="002F4DC9" w:rsidP="002F4DC9">
      <w:pPr>
        <w:pStyle w:val="ListParagraph"/>
        <w:numPr>
          <w:ilvl w:val="0"/>
          <w:numId w:val="39"/>
        </w:numPr>
        <w:rPr>
          <w:rFonts w:cstheme="minorHAnsi"/>
          <w:sz w:val="22"/>
          <w:szCs w:val="22"/>
        </w:rPr>
      </w:pPr>
      <w:r w:rsidRPr="002F4DC9">
        <w:rPr>
          <w:rFonts w:cstheme="minorHAnsi"/>
          <w:sz w:val="22"/>
          <w:szCs w:val="22"/>
        </w:rPr>
        <w:t>PA= parental alienation</w:t>
      </w:r>
    </w:p>
    <w:p w14:paraId="63754F4A" w14:textId="0931CFAC" w:rsidR="002F4DC9" w:rsidRPr="002F4DC9" w:rsidRDefault="002F4DC9" w:rsidP="002F4DC9">
      <w:pPr>
        <w:pStyle w:val="ListParagraph"/>
        <w:numPr>
          <w:ilvl w:val="0"/>
          <w:numId w:val="39"/>
        </w:numPr>
        <w:rPr>
          <w:rFonts w:cstheme="minorHAnsi"/>
          <w:sz w:val="22"/>
          <w:szCs w:val="22"/>
        </w:rPr>
      </w:pPr>
      <w:r w:rsidRPr="002F4DC9">
        <w:rPr>
          <w:rFonts w:cstheme="minorHAnsi"/>
          <w:sz w:val="22"/>
          <w:szCs w:val="22"/>
        </w:rPr>
        <w:t>DA= domestic abuse</w:t>
      </w:r>
    </w:p>
    <w:p w14:paraId="57E9DF63" w14:textId="5FF781B1" w:rsidR="002F4DC9" w:rsidRPr="002F4DC9" w:rsidRDefault="002F4DC9" w:rsidP="002F4DC9">
      <w:pPr>
        <w:pStyle w:val="ListParagraph"/>
        <w:numPr>
          <w:ilvl w:val="0"/>
          <w:numId w:val="39"/>
        </w:numPr>
        <w:rPr>
          <w:rFonts w:cstheme="minorHAnsi"/>
          <w:sz w:val="22"/>
          <w:szCs w:val="22"/>
        </w:rPr>
      </w:pPr>
      <w:r w:rsidRPr="002F4DC9">
        <w:rPr>
          <w:rFonts w:cstheme="minorHAnsi"/>
          <w:sz w:val="22"/>
          <w:szCs w:val="22"/>
        </w:rPr>
        <w:t xml:space="preserve">Refs to F and M below indicate which parent was asserted to be the victim of PA/DA </w:t>
      </w:r>
      <w:r w:rsidRPr="002F4DC9">
        <w:rPr>
          <w:rFonts w:cstheme="minorHAnsi"/>
          <w:sz w:val="22"/>
          <w:szCs w:val="22"/>
        </w:rPr>
        <w:t xml:space="preserve">- </w:t>
      </w:r>
      <w:r w:rsidRPr="002F4DC9">
        <w:rPr>
          <w:rFonts w:cstheme="minorHAnsi"/>
          <w:sz w:val="22"/>
          <w:szCs w:val="22"/>
        </w:rPr>
        <w:t>as appropriate</w:t>
      </w:r>
    </w:p>
    <w:p w14:paraId="342F3A35" w14:textId="06A0319D" w:rsidR="002F4DC9" w:rsidRPr="002F4DC9" w:rsidRDefault="002F4DC9" w:rsidP="002F4DC9">
      <w:pPr>
        <w:pStyle w:val="ListParagraph"/>
        <w:numPr>
          <w:ilvl w:val="0"/>
          <w:numId w:val="39"/>
        </w:numPr>
        <w:rPr>
          <w:rFonts w:cstheme="minorHAnsi"/>
          <w:sz w:val="22"/>
          <w:szCs w:val="22"/>
        </w:rPr>
      </w:pPr>
      <w:r w:rsidRPr="002F4DC9">
        <w:rPr>
          <w:rFonts w:cstheme="minorHAnsi"/>
          <w:sz w:val="22"/>
          <w:szCs w:val="22"/>
        </w:rPr>
        <w:t>Numbers in brackets identify which case in the table below is referred to e.g. (5) refers to the case at table entry 5</w:t>
      </w:r>
    </w:p>
    <w:p w14:paraId="4A9C1A9E" w14:textId="77777777" w:rsidR="002F4DC9" w:rsidRDefault="002F4DC9" w:rsidP="00A4648D">
      <w:pPr>
        <w:rPr>
          <w:rFonts w:cstheme="minorHAnsi"/>
          <w:b/>
          <w:bCs/>
          <w:sz w:val="22"/>
          <w:szCs w:val="22"/>
        </w:rPr>
      </w:pPr>
    </w:p>
    <w:p w14:paraId="29B01912" w14:textId="3DBF3DE5" w:rsidR="00A4648D" w:rsidRPr="002F4DC9" w:rsidRDefault="002F4DC9" w:rsidP="00A4648D">
      <w:pPr>
        <w:rPr>
          <w:rFonts w:cstheme="minorHAnsi"/>
          <w:b/>
          <w:bCs/>
          <w:sz w:val="22"/>
          <w:szCs w:val="22"/>
        </w:rPr>
      </w:pPr>
      <w:r w:rsidRPr="002F4DC9">
        <w:rPr>
          <w:rFonts w:cstheme="minorHAnsi"/>
          <w:b/>
          <w:bCs/>
          <w:sz w:val="22"/>
          <w:szCs w:val="22"/>
        </w:rPr>
        <w:t>Summary</w:t>
      </w:r>
    </w:p>
    <w:p w14:paraId="63BE93F7" w14:textId="77777777" w:rsidR="00A4648D" w:rsidRDefault="00A4648D" w:rsidP="007C6579">
      <w:pPr>
        <w:pStyle w:val="ListParagraph"/>
        <w:numPr>
          <w:ilvl w:val="0"/>
          <w:numId w:val="27"/>
        </w:numPr>
        <w:rPr>
          <w:rFonts w:cstheme="minorHAnsi"/>
          <w:sz w:val="22"/>
          <w:szCs w:val="22"/>
        </w:rPr>
      </w:pPr>
      <w:r>
        <w:rPr>
          <w:rFonts w:cstheme="minorHAnsi"/>
          <w:sz w:val="22"/>
          <w:szCs w:val="22"/>
        </w:rPr>
        <w:t>21</w:t>
      </w:r>
      <w:r w:rsidRPr="00B80E7F">
        <w:rPr>
          <w:rFonts w:cstheme="minorHAnsi"/>
          <w:sz w:val="22"/>
          <w:szCs w:val="22"/>
        </w:rPr>
        <w:t xml:space="preserve"> </w:t>
      </w:r>
      <w:r>
        <w:rPr>
          <w:rFonts w:cstheme="minorHAnsi"/>
          <w:sz w:val="22"/>
          <w:szCs w:val="22"/>
        </w:rPr>
        <w:t xml:space="preserve">x </w:t>
      </w:r>
      <w:r w:rsidRPr="00B80E7F">
        <w:rPr>
          <w:rFonts w:cstheme="minorHAnsi"/>
          <w:sz w:val="22"/>
          <w:szCs w:val="22"/>
        </w:rPr>
        <w:t xml:space="preserve">High Court </w:t>
      </w:r>
      <w:r>
        <w:rPr>
          <w:rFonts w:cstheme="minorHAnsi"/>
          <w:sz w:val="22"/>
          <w:szCs w:val="22"/>
        </w:rPr>
        <w:t xml:space="preserve">or high court judge level </w:t>
      </w:r>
      <w:r w:rsidRPr="00B80E7F">
        <w:rPr>
          <w:rFonts w:cstheme="minorHAnsi"/>
          <w:sz w:val="22"/>
          <w:szCs w:val="22"/>
        </w:rPr>
        <w:t>(</w:t>
      </w:r>
      <w:proofErr w:type="spellStart"/>
      <w:r w:rsidRPr="00B80E7F">
        <w:rPr>
          <w:rFonts w:cstheme="minorHAnsi"/>
          <w:sz w:val="22"/>
          <w:szCs w:val="22"/>
        </w:rPr>
        <w:t>incl</w:t>
      </w:r>
      <w:proofErr w:type="spellEnd"/>
      <w:r w:rsidRPr="00B80E7F">
        <w:rPr>
          <w:rFonts w:cstheme="minorHAnsi"/>
          <w:sz w:val="22"/>
          <w:szCs w:val="22"/>
        </w:rPr>
        <w:t xml:space="preserve"> </w:t>
      </w:r>
      <w:r>
        <w:rPr>
          <w:rFonts w:cstheme="minorHAnsi"/>
          <w:sz w:val="22"/>
          <w:szCs w:val="22"/>
        </w:rPr>
        <w:t>4</w:t>
      </w:r>
      <w:r w:rsidRPr="00B80E7F">
        <w:rPr>
          <w:rFonts w:cstheme="minorHAnsi"/>
          <w:sz w:val="22"/>
          <w:szCs w:val="22"/>
        </w:rPr>
        <w:t xml:space="preserve"> DHCJ) + 1 s9</w:t>
      </w:r>
    </w:p>
    <w:p w14:paraId="213F4F10" w14:textId="77777777" w:rsidR="00A4648D" w:rsidRDefault="00A4648D" w:rsidP="007C6579">
      <w:pPr>
        <w:pStyle w:val="ListParagraph"/>
        <w:numPr>
          <w:ilvl w:val="0"/>
          <w:numId w:val="27"/>
        </w:numPr>
        <w:rPr>
          <w:rFonts w:cstheme="minorHAnsi"/>
          <w:sz w:val="22"/>
          <w:szCs w:val="22"/>
        </w:rPr>
      </w:pPr>
      <w:r>
        <w:rPr>
          <w:rFonts w:cstheme="minorHAnsi"/>
          <w:sz w:val="22"/>
          <w:szCs w:val="22"/>
        </w:rPr>
        <w:t>Of which 5</w:t>
      </w:r>
      <w:r w:rsidRPr="00B80E7F">
        <w:rPr>
          <w:rFonts w:cstheme="minorHAnsi"/>
          <w:sz w:val="22"/>
          <w:szCs w:val="22"/>
        </w:rPr>
        <w:t xml:space="preserve"> </w:t>
      </w:r>
      <w:r>
        <w:rPr>
          <w:rFonts w:cstheme="minorHAnsi"/>
          <w:sz w:val="22"/>
          <w:szCs w:val="22"/>
        </w:rPr>
        <w:t>were</w:t>
      </w:r>
      <w:r w:rsidRPr="00B80E7F">
        <w:rPr>
          <w:rFonts w:cstheme="minorHAnsi"/>
          <w:sz w:val="22"/>
          <w:szCs w:val="22"/>
        </w:rPr>
        <w:t xml:space="preserve"> appeals</w:t>
      </w:r>
      <w:r>
        <w:rPr>
          <w:rFonts w:cstheme="minorHAnsi"/>
          <w:sz w:val="22"/>
          <w:szCs w:val="22"/>
        </w:rPr>
        <w:t xml:space="preserve"> to Fam </w:t>
      </w:r>
      <w:proofErr w:type="spellStart"/>
      <w:r>
        <w:rPr>
          <w:rFonts w:cstheme="minorHAnsi"/>
          <w:sz w:val="22"/>
          <w:szCs w:val="22"/>
        </w:rPr>
        <w:t>Div</w:t>
      </w:r>
      <w:proofErr w:type="spellEnd"/>
      <w:r>
        <w:rPr>
          <w:rFonts w:cstheme="minorHAnsi"/>
          <w:sz w:val="22"/>
          <w:szCs w:val="22"/>
        </w:rPr>
        <w:t xml:space="preserve"> from a CJ </w:t>
      </w:r>
      <w:proofErr w:type="gramStart"/>
      <w:r>
        <w:rPr>
          <w:rFonts w:cstheme="minorHAnsi"/>
          <w:sz w:val="22"/>
          <w:szCs w:val="22"/>
        </w:rPr>
        <w:t>/.Recorder</w:t>
      </w:r>
      <w:proofErr w:type="gramEnd"/>
      <w:r>
        <w:rPr>
          <w:rFonts w:cstheme="minorHAnsi"/>
          <w:sz w:val="22"/>
          <w:szCs w:val="22"/>
        </w:rPr>
        <w:t xml:space="preserve"> </w:t>
      </w:r>
    </w:p>
    <w:p w14:paraId="14C8D49C" w14:textId="77777777" w:rsidR="00A4648D" w:rsidRPr="00B80E7F" w:rsidRDefault="00A4648D" w:rsidP="007C6579">
      <w:pPr>
        <w:pStyle w:val="ListParagraph"/>
        <w:numPr>
          <w:ilvl w:val="0"/>
          <w:numId w:val="27"/>
        </w:numPr>
        <w:rPr>
          <w:rFonts w:cstheme="minorHAnsi"/>
          <w:sz w:val="22"/>
          <w:szCs w:val="22"/>
        </w:rPr>
      </w:pPr>
      <w:r>
        <w:rPr>
          <w:rFonts w:cstheme="minorHAnsi"/>
          <w:sz w:val="22"/>
          <w:szCs w:val="22"/>
        </w:rPr>
        <w:t>And 2 CoA appeals from CJs (care) (7 appeals in total)</w:t>
      </w:r>
    </w:p>
    <w:p w14:paraId="77911632" w14:textId="77777777" w:rsidR="00A4648D" w:rsidRDefault="00A4648D" w:rsidP="007C6579">
      <w:pPr>
        <w:pStyle w:val="ListParagraph"/>
        <w:numPr>
          <w:ilvl w:val="0"/>
          <w:numId w:val="27"/>
        </w:numPr>
        <w:rPr>
          <w:rFonts w:cstheme="minorHAnsi"/>
          <w:sz w:val="22"/>
          <w:szCs w:val="22"/>
        </w:rPr>
      </w:pPr>
      <w:r>
        <w:rPr>
          <w:rFonts w:cstheme="minorHAnsi"/>
          <w:sz w:val="22"/>
          <w:szCs w:val="22"/>
        </w:rPr>
        <w:t xml:space="preserve">4 x Fam Ct / Fam Ct </w:t>
      </w:r>
      <w:proofErr w:type="spellStart"/>
      <w:r>
        <w:rPr>
          <w:rFonts w:cstheme="minorHAnsi"/>
          <w:sz w:val="22"/>
          <w:szCs w:val="22"/>
        </w:rPr>
        <w:t>Js</w:t>
      </w:r>
      <w:proofErr w:type="spellEnd"/>
      <w:r>
        <w:rPr>
          <w:rFonts w:cstheme="minorHAnsi"/>
          <w:sz w:val="22"/>
          <w:szCs w:val="22"/>
        </w:rPr>
        <w:t xml:space="preserve"> (1 was sitting as s9)</w:t>
      </w:r>
    </w:p>
    <w:p w14:paraId="140D7ED8" w14:textId="77777777" w:rsidR="00A4648D" w:rsidRDefault="00A4648D" w:rsidP="007C6579">
      <w:pPr>
        <w:pStyle w:val="ListParagraph"/>
        <w:numPr>
          <w:ilvl w:val="0"/>
          <w:numId w:val="27"/>
        </w:numPr>
        <w:rPr>
          <w:rFonts w:cstheme="minorHAnsi"/>
          <w:sz w:val="22"/>
          <w:szCs w:val="22"/>
        </w:rPr>
      </w:pPr>
      <w:r>
        <w:rPr>
          <w:rFonts w:cstheme="minorHAnsi"/>
          <w:sz w:val="22"/>
          <w:szCs w:val="22"/>
        </w:rPr>
        <w:t>4</w:t>
      </w:r>
      <w:r w:rsidRPr="00B80E7F">
        <w:rPr>
          <w:rFonts w:cstheme="minorHAnsi"/>
          <w:sz w:val="22"/>
          <w:szCs w:val="22"/>
        </w:rPr>
        <w:t xml:space="preserve"> x HHJ Vincent</w:t>
      </w:r>
      <w:r>
        <w:rPr>
          <w:rFonts w:cstheme="minorHAnsi"/>
          <w:sz w:val="22"/>
          <w:szCs w:val="22"/>
        </w:rPr>
        <w:t xml:space="preserve"> (the other Fam Ct one was prompted by LR legal blogging attendance)</w:t>
      </w:r>
    </w:p>
    <w:p w14:paraId="64C7CF8D" w14:textId="77777777" w:rsidR="00A4648D" w:rsidRDefault="00A4648D" w:rsidP="007C6579">
      <w:pPr>
        <w:pStyle w:val="ListParagraph"/>
        <w:numPr>
          <w:ilvl w:val="0"/>
          <w:numId w:val="27"/>
        </w:numPr>
        <w:rPr>
          <w:rFonts w:cstheme="minorHAnsi"/>
          <w:sz w:val="22"/>
          <w:szCs w:val="22"/>
        </w:rPr>
      </w:pPr>
      <w:r>
        <w:rPr>
          <w:rFonts w:cstheme="minorHAnsi"/>
          <w:sz w:val="22"/>
          <w:szCs w:val="22"/>
        </w:rPr>
        <w:t xml:space="preserve">Several cases involved multiple judgments (Whybrow, </w:t>
      </w:r>
      <w:proofErr w:type="spellStart"/>
      <w:r>
        <w:rPr>
          <w:rFonts w:cstheme="minorHAnsi"/>
          <w:sz w:val="22"/>
          <w:szCs w:val="22"/>
        </w:rPr>
        <w:t>Keehan</w:t>
      </w:r>
      <w:proofErr w:type="spellEnd"/>
      <w:r>
        <w:rPr>
          <w:rFonts w:cstheme="minorHAnsi"/>
          <w:sz w:val="22"/>
          <w:szCs w:val="22"/>
        </w:rPr>
        <w:t xml:space="preserve"> and Vincent) either published separately or together</w:t>
      </w:r>
    </w:p>
    <w:p w14:paraId="60723F12" w14:textId="77777777" w:rsidR="00A4648D" w:rsidRPr="001D160B" w:rsidRDefault="00A4648D" w:rsidP="007C6579">
      <w:pPr>
        <w:pStyle w:val="ListParagraph"/>
        <w:numPr>
          <w:ilvl w:val="0"/>
          <w:numId w:val="27"/>
        </w:numPr>
        <w:rPr>
          <w:rFonts w:cstheme="minorHAnsi"/>
          <w:sz w:val="22"/>
          <w:szCs w:val="22"/>
        </w:rPr>
      </w:pPr>
      <w:r>
        <w:rPr>
          <w:rFonts w:cstheme="minorHAnsi"/>
          <w:sz w:val="22"/>
          <w:szCs w:val="22"/>
        </w:rPr>
        <w:t xml:space="preserve">High proportion of international abduction / retention cases involving leading counsel. </w:t>
      </w:r>
    </w:p>
    <w:p w14:paraId="370F5B7D" w14:textId="77777777" w:rsidR="002F4DC9" w:rsidRDefault="002F4DC9" w:rsidP="002F4DC9">
      <w:pPr>
        <w:rPr>
          <w:rFonts w:cstheme="minorHAnsi"/>
          <w:b/>
          <w:bCs/>
          <w:sz w:val="22"/>
          <w:szCs w:val="22"/>
        </w:rPr>
      </w:pPr>
    </w:p>
    <w:p w14:paraId="19EA7021" w14:textId="27E27E2D" w:rsidR="00A4648D" w:rsidRPr="001D160B" w:rsidRDefault="00A4648D" w:rsidP="002F4DC9">
      <w:pPr>
        <w:rPr>
          <w:rFonts w:cstheme="minorHAnsi"/>
          <w:b/>
          <w:bCs/>
          <w:sz w:val="22"/>
          <w:szCs w:val="22"/>
        </w:rPr>
      </w:pPr>
      <w:r w:rsidRPr="001D160B">
        <w:rPr>
          <w:rFonts w:cstheme="minorHAnsi"/>
          <w:b/>
          <w:bCs/>
          <w:sz w:val="22"/>
          <w:szCs w:val="22"/>
        </w:rPr>
        <w:t>Alleged alienated parent</w:t>
      </w:r>
    </w:p>
    <w:p w14:paraId="51DC6C9E" w14:textId="3F092A37" w:rsidR="00A4648D" w:rsidRPr="002F4DC9" w:rsidRDefault="002F4DC9" w:rsidP="002F4DC9">
      <w:pPr>
        <w:pStyle w:val="ListParagraph"/>
        <w:numPr>
          <w:ilvl w:val="0"/>
          <w:numId w:val="38"/>
        </w:numPr>
        <w:rPr>
          <w:rFonts w:cstheme="minorHAnsi"/>
          <w:sz w:val="22"/>
          <w:szCs w:val="22"/>
        </w:rPr>
      </w:pPr>
      <w:r w:rsidRPr="002F4DC9">
        <w:rPr>
          <w:rFonts w:cstheme="minorHAnsi"/>
          <w:sz w:val="22"/>
          <w:szCs w:val="22"/>
        </w:rPr>
        <w:t xml:space="preserve">Was the </w:t>
      </w:r>
      <w:r w:rsidR="00A4648D" w:rsidRPr="002F4DC9">
        <w:rPr>
          <w:rFonts w:cstheme="minorHAnsi"/>
          <w:sz w:val="22"/>
          <w:szCs w:val="22"/>
        </w:rPr>
        <w:t xml:space="preserve">Mother </w:t>
      </w:r>
      <w:r w:rsidRPr="002F4DC9">
        <w:rPr>
          <w:rFonts w:cstheme="minorHAnsi"/>
          <w:sz w:val="22"/>
          <w:szCs w:val="22"/>
        </w:rPr>
        <w:t>in</w:t>
      </w:r>
      <w:r w:rsidR="00A4648D" w:rsidRPr="002F4DC9">
        <w:rPr>
          <w:rFonts w:cstheme="minorHAnsi"/>
          <w:sz w:val="22"/>
          <w:szCs w:val="22"/>
        </w:rPr>
        <w:t xml:space="preserve"> 5 </w:t>
      </w:r>
      <w:r>
        <w:rPr>
          <w:rFonts w:cstheme="minorHAnsi"/>
          <w:sz w:val="22"/>
          <w:szCs w:val="22"/>
        </w:rPr>
        <w:t>ca</w:t>
      </w:r>
      <w:r w:rsidRPr="002F4DC9">
        <w:rPr>
          <w:rFonts w:cstheme="minorHAnsi"/>
          <w:sz w:val="22"/>
          <w:szCs w:val="22"/>
        </w:rPr>
        <w:t xml:space="preserve">ses </w:t>
      </w:r>
      <w:r w:rsidR="00A4648D" w:rsidRPr="002F4DC9">
        <w:rPr>
          <w:rFonts w:cstheme="minorHAnsi"/>
          <w:sz w:val="22"/>
          <w:szCs w:val="22"/>
        </w:rPr>
        <w:t xml:space="preserve">(29, 27, 19, 18, </w:t>
      </w:r>
      <w:proofErr w:type="gramStart"/>
      <w:r w:rsidR="00A4648D" w:rsidRPr="002F4DC9">
        <w:rPr>
          <w:rFonts w:cstheme="minorHAnsi"/>
          <w:sz w:val="22"/>
          <w:szCs w:val="22"/>
        </w:rPr>
        <w:t>8)</w:t>
      </w:r>
      <w:proofErr w:type="gramEnd"/>
    </w:p>
    <w:p w14:paraId="103FBFF2" w14:textId="1C024E63" w:rsidR="00A4648D" w:rsidRPr="002F4DC9" w:rsidRDefault="002F4DC9" w:rsidP="002F4DC9">
      <w:pPr>
        <w:pStyle w:val="ListParagraph"/>
        <w:numPr>
          <w:ilvl w:val="0"/>
          <w:numId w:val="38"/>
        </w:numPr>
        <w:rPr>
          <w:rFonts w:cstheme="minorHAnsi"/>
          <w:sz w:val="22"/>
          <w:szCs w:val="22"/>
        </w:rPr>
      </w:pPr>
      <w:r w:rsidRPr="002F4DC9">
        <w:rPr>
          <w:rFonts w:cstheme="minorHAnsi"/>
          <w:sz w:val="22"/>
          <w:szCs w:val="22"/>
        </w:rPr>
        <w:t xml:space="preserve">Was the </w:t>
      </w:r>
      <w:r w:rsidR="00A4648D" w:rsidRPr="002F4DC9">
        <w:rPr>
          <w:rFonts w:cstheme="minorHAnsi"/>
          <w:sz w:val="22"/>
          <w:szCs w:val="22"/>
        </w:rPr>
        <w:t xml:space="preserve">Father </w:t>
      </w:r>
      <w:r w:rsidRPr="002F4DC9">
        <w:rPr>
          <w:rFonts w:cstheme="minorHAnsi"/>
          <w:sz w:val="22"/>
          <w:szCs w:val="22"/>
        </w:rPr>
        <w:t>in</w:t>
      </w:r>
      <w:r w:rsidR="00A4648D" w:rsidRPr="002F4DC9">
        <w:rPr>
          <w:rFonts w:cstheme="minorHAnsi"/>
          <w:sz w:val="22"/>
          <w:szCs w:val="22"/>
        </w:rPr>
        <w:t xml:space="preserve"> 21</w:t>
      </w:r>
      <w:r w:rsidRPr="002F4DC9">
        <w:rPr>
          <w:rFonts w:cstheme="minorHAnsi"/>
          <w:sz w:val="22"/>
          <w:szCs w:val="22"/>
        </w:rPr>
        <w:t xml:space="preserve"> cases</w:t>
      </w:r>
      <w:r w:rsidR="00A4648D" w:rsidRPr="002F4DC9">
        <w:rPr>
          <w:rFonts w:cstheme="minorHAnsi"/>
          <w:sz w:val="22"/>
          <w:szCs w:val="22"/>
        </w:rPr>
        <w:t xml:space="preserve"> (28, 26, 25, 23, 22, 20, 16, 15, 14, 13, 12, 11, 10, 9, 7, 6, 5, 4, 3, 2, </w:t>
      </w:r>
      <w:proofErr w:type="gramStart"/>
      <w:r w:rsidR="00A4648D" w:rsidRPr="002F4DC9">
        <w:rPr>
          <w:rFonts w:cstheme="minorHAnsi"/>
          <w:sz w:val="22"/>
          <w:szCs w:val="22"/>
        </w:rPr>
        <w:t>1)</w:t>
      </w:r>
      <w:proofErr w:type="gramEnd"/>
    </w:p>
    <w:p w14:paraId="1271AD95" w14:textId="77777777" w:rsidR="00A4648D" w:rsidRPr="001D160B" w:rsidRDefault="00A4648D" w:rsidP="00A4648D">
      <w:pPr>
        <w:rPr>
          <w:rFonts w:cstheme="minorHAnsi"/>
          <w:sz w:val="22"/>
          <w:szCs w:val="22"/>
        </w:rPr>
      </w:pPr>
    </w:p>
    <w:p w14:paraId="2E1CEAF2" w14:textId="58916A7A" w:rsidR="00A4648D" w:rsidRPr="002F4DC9" w:rsidRDefault="00A4648D" w:rsidP="002F4DC9">
      <w:pPr>
        <w:rPr>
          <w:rFonts w:cstheme="minorHAnsi"/>
          <w:b/>
          <w:bCs/>
          <w:sz w:val="22"/>
          <w:szCs w:val="22"/>
        </w:rPr>
      </w:pPr>
      <w:r w:rsidRPr="002F4DC9">
        <w:rPr>
          <w:rFonts w:cstheme="minorHAnsi"/>
          <w:b/>
          <w:bCs/>
          <w:sz w:val="22"/>
          <w:szCs w:val="22"/>
        </w:rPr>
        <w:t>Clear express findings of alienation x 3 (all F</w:t>
      </w:r>
      <w:r w:rsidR="002F4DC9">
        <w:rPr>
          <w:rFonts w:cstheme="minorHAnsi"/>
          <w:b/>
          <w:bCs/>
          <w:sz w:val="22"/>
          <w:szCs w:val="22"/>
        </w:rPr>
        <w:t xml:space="preserve"> as alienated parent</w:t>
      </w:r>
      <w:r w:rsidRPr="002F4DC9">
        <w:rPr>
          <w:rFonts w:cstheme="minorHAnsi"/>
          <w:b/>
          <w:bCs/>
          <w:sz w:val="22"/>
          <w:szCs w:val="22"/>
        </w:rPr>
        <w:t>)</w:t>
      </w:r>
    </w:p>
    <w:p w14:paraId="6FD3155F" w14:textId="77777777" w:rsidR="002F4DC9"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5</w:t>
      </w:r>
      <w:r>
        <w:rPr>
          <w:rFonts w:cstheme="minorHAnsi"/>
          <w:sz w:val="22"/>
          <w:szCs w:val="22"/>
        </w:rPr>
        <w:t>)</w:t>
      </w:r>
      <w:r w:rsidR="00A4648D" w:rsidRPr="00B80E7F">
        <w:rPr>
          <w:rFonts w:cstheme="minorHAnsi"/>
          <w:sz w:val="22"/>
          <w:szCs w:val="22"/>
        </w:rPr>
        <w:t xml:space="preserve"> (but for expert to ‘diagnose’), </w:t>
      </w:r>
      <w:r w:rsidR="00A4648D">
        <w:rPr>
          <w:rFonts w:cstheme="minorHAnsi"/>
          <w:sz w:val="22"/>
          <w:szCs w:val="22"/>
        </w:rPr>
        <w:t>F</w:t>
      </w:r>
    </w:p>
    <w:p w14:paraId="16D8630B" w14:textId="77777777" w:rsidR="002F4DC9" w:rsidRDefault="002F4DC9" w:rsidP="002F4DC9">
      <w:pPr>
        <w:pStyle w:val="ListParagraph"/>
        <w:numPr>
          <w:ilvl w:val="0"/>
          <w:numId w:val="27"/>
        </w:numPr>
        <w:rPr>
          <w:rFonts w:cstheme="minorHAnsi"/>
          <w:sz w:val="22"/>
          <w:szCs w:val="22"/>
        </w:rPr>
      </w:pPr>
      <w:r w:rsidRPr="002F4DC9">
        <w:rPr>
          <w:rFonts w:cstheme="minorHAnsi"/>
          <w:sz w:val="22"/>
          <w:szCs w:val="22"/>
        </w:rPr>
        <w:t>(</w:t>
      </w:r>
      <w:r w:rsidR="00A4648D" w:rsidRPr="002F4DC9">
        <w:rPr>
          <w:rFonts w:cstheme="minorHAnsi"/>
          <w:sz w:val="22"/>
          <w:szCs w:val="22"/>
        </w:rPr>
        <w:t>6</w:t>
      </w:r>
      <w:r w:rsidRPr="002F4DC9">
        <w:rPr>
          <w:rFonts w:cstheme="minorHAnsi"/>
          <w:sz w:val="22"/>
          <w:szCs w:val="22"/>
        </w:rPr>
        <w:t>)</w:t>
      </w:r>
      <w:r w:rsidR="00A4648D" w:rsidRPr="002F4DC9">
        <w:rPr>
          <w:rFonts w:cstheme="minorHAnsi"/>
          <w:sz w:val="22"/>
          <w:szCs w:val="22"/>
        </w:rPr>
        <w:t xml:space="preserve"> F</w:t>
      </w:r>
    </w:p>
    <w:p w14:paraId="771AF29B" w14:textId="2BF95255" w:rsidR="00A4648D" w:rsidRPr="002F4DC9" w:rsidRDefault="002F4DC9" w:rsidP="002F4DC9">
      <w:pPr>
        <w:pStyle w:val="ListParagraph"/>
        <w:numPr>
          <w:ilvl w:val="0"/>
          <w:numId w:val="27"/>
        </w:numPr>
        <w:rPr>
          <w:rFonts w:cstheme="minorHAnsi"/>
          <w:sz w:val="22"/>
          <w:szCs w:val="22"/>
        </w:rPr>
      </w:pPr>
      <w:r w:rsidRPr="002F4DC9">
        <w:rPr>
          <w:rFonts w:cstheme="minorHAnsi"/>
          <w:sz w:val="22"/>
          <w:szCs w:val="22"/>
        </w:rPr>
        <w:t>(</w:t>
      </w:r>
      <w:r w:rsidR="00A4648D" w:rsidRPr="002F4DC9">
        <w:rPr>
          <w:rFonts w:cstheme="minorHAnsi"/>
          <w:sz w:val="22"/>
          <w:szCs w:val="22"/>
        </w:rPr>
        <w:t>10</w:t>
      </w:r>
      <w:r w:rsidRPr="002F4DC9">
        <w:rPr>
          <w:rFonts w:cstheme="minorHAnsi"/>
          <w:sz w:val="22"/>
          <w:szCs w:val="22"/>
        </w:rPr>
        <w:t>)</w:t>
      </w:r>
      <w:r w:rsidR="00A4648D" w:rsidRPr="002F4DC9">
        <w:rPr>
          <w:rFonts w:cstheme="minorHAnsi"/>
          <w:sz w:val="22"/>
          <w:szCs w:val="22"/>
        </w:rPr>
        <w:t xml:space="preserve"> F</w:t>
      </w:r>
    </w:p>
    <w:p w14:paraId="6A6ED51D" w14:textId="77777777" w:rsidR="002F4DC9" w:rsidRDefault="002F4DC9" w:rsidP="002F4DC9">
      <w:pPr>
        <w:rPr>
          <w:rFonts w:cstheme="minorHAnsi"/>
          <w:b/>
          <w:bCs/>
          <w:sz w:val="22"/>
          <w:szCs w:val="22"/>
        </w:rPr>
      </w:pPr>
    </w:p>
    <w:p w14:paraId="5FDA2329" w14:textId="7B756B2E" w:rsidR="00A4648D" w:rsidRPr="002F4DC9" w:rsidRDefault="00A4648D" w:rsidP="002F4DC9">
      <w:pPr>
        <w:rPr>
          <w:rFonts w:cstheme="minorHAnsi"/>
          <w:b/>
          <w:bCs/>
          <w:sz w:val="22"/>
          <w:szCs w:val="22"/>
        </w:rPr>
      </w:pPr>
      <w:r w:rsidRPr="002F4DC9">
        <w:rPr>
          <w:rFonts w:cstheme="minorHAnsi"/>
          <w:b/>
          <w:bCs/>
          <w:sz w:val="22"/>
          <w:szCs w:val="22"/>
        </w:rPr>
        <w:t>Implicit findings of alienation x 4 (all F</w:t>
      </w:r>
      <w:r w:rsidR="002F4DC9">
        <w:rPr>
          <w:rFonts w:cstheme="minorHAnsi"/>
          <w:b/>
          <w:bCs/>
          <w:sz w:val="22"/>
          <w:szCs w:val="22"/>
        </w:rPr>
        <w:t xml:space="preserve"> as alienated parent</w:t>
      </w:r>
      <w:r w:rsidRPr="002F4DC9">
        <w:rPr>
          <w:rFonts w:cstheme="minorHAnsi"/>
          <w:b/>
          <w:bCs/>
          <w:sz w:val="22"/>
          <w:szCs w:val="22"/>
        </w:rPr>
        <w:t>)</w:t>
      </w:r>
    </w:p>
    <w:p w14:paraId="4E83C9AA" w14:textId="6A33D0F0"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2</w:t>
      </w:r>
      <w:r>
        <w:rPr>
          <w:rFonts w:cstheme="minorHAnsi"/>
          <w:sz w:val="22"/>
          <w:szCs w:val="22"/>
        </w:rPr>
        <w:t>)</w:t>
      </w:r>
      <w:r w:rsidR="00A4648D">
        <w:rPr>
          <w:rFonts w:cstheme="minorHAnsi"/>
          <w:sz w:val="22"/>
          <w:szCs w:val="22"/>
        </w:rPr>
        <w:t xml:space="preserve"> F</w:t>
      </w:r>
    </w:p>
    <w:p w14:paraId="30DC5C92" w14:textId="5BDA6DBE"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3</w:t>
      </w:r>
      <w:r>
        <w:rPr>
          <w:rFonts w:cstheme="minorHAnsi"/>
          <w:sz w:val="22"/>
          <w:szCs w:val="22"/>
        </w:rPr>
        <w:t>)</w:t>
      </w:r>
      <w:r w:rsidR="00A4648D">
        <w:rPr>
          <w:rFonts w:cstheme="minorHAnsi"/>
          <w:sz w:val="22"/>
          <w:szCs w:val="22"/>
        </w:rPr>
        <w:t xml:space="preserve"> F</w:t>
      </w:r>
      <w:r>
        <w:rPr>
          <w:rFonts w:cstheme="minorHAnsi"/>
          <w:sz w:val="22"/>
          <w:szCs w:val="22"/>
        </w:rPr>
        <w:t xml:space="preserve"> (but child not actually rejecting father – more like a case of predicted rejection </w:t>
      </w:r>
      <w:proofErr w:type="gramStart"/>
      <w:r>
        <w:rPr>
          <w:rFonts w:cstheme="minorHAnsi"/>
          <w:sz w:val="22"/>
          <w:szCs w:val="22"/>
        </w:rPr>
        <w:t>as a result of</w:t>
      </w:r>
      <w:proofErr w:type="gramEnd"/>
      <w:r>
        <w:rPr>
          <w:rFonts w:cstheme="minorHAnsi"/>
          <w:sz w:val="22"/>
          <w:szCs w:val="22"/>
        </w:rPr>
        <w:t xml:space="preserve"> failure to consistently support contact</w:t>
      </w:r>
    </w:p>
    <w:p w14:paraId="10D81067" w14:textId="690F1C04"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14</w:t>
      </w:r>
      <w:r>
        <w:rPr>
          <w:rFonts w:cstheme="minorHAnsi"/>
          <w:sz w:val="22"/>
          <w:szCs w:val="22"/>
        </w:rPr>
        <w:t>)</w:t>
      </w:r>
      <w:r w:rsidR="00A4648D" w:rsidRPr="00B80E7F">
        <w:rPr>
          <w:rFonts w:cstheme="minorHAnsi"/>
          <w:sz w:val="22"/>
          <w:szCs w:val="22"/>
        </w:rPr>
        <w:t xml:space="preserve"> (implacable hostility)</w:t>
      </w:r>
      <w:r w:rsidR="00A4648D">
        <w:rPr>
          <w:rFonts w:cstheme="minorHAnsi"/>
          <w:sz w:val="22"/>
          <w:szCs w:val="22"/>
        </w:rPr>
        <w:t xml:space="preserve"> F</w:t>
      </w:r>
    </w:p>
    <w:p w14:paraId="4BF9FE35" w14:textId="1EAFD4AD" w:rsidR="00A4648D" w:rsidRPr="00B80E7F" w:rsidRDefault="002F4DC9" w:rsidP="002F4DC9">
      <w:pPr>
        <w:pStyle w:val="ListParagraph"/>
        <w:numPr>
          <w:ilvl w:val="0"/>
          <w:numId w:val="27"/>
        </w:numPr>
        <w:rPr>
          <w:rFonts w:cstheme="minorHAnsi"/>
          <w:sz w:val="22"/>
          <w:szCs w:val="22"/>
        </w:rPr>
      </w:pPr>
      <w:r>
        <w:rPr>
          <w:rFonts w:cstheme="minorHAnsi"/>
          <w:sz w:val="22"/>
          <w:szCs w:val="22"/>
        </w:rPr>
        <w:t>(</w:t>
      </w:r>
      <w:r w:rsidR="00A4648D">
        <w:rPr>
          <w:rFonts w:cstheme="minorHAnsi"/>
          <w:sz w:val="22"/>
          <w:szCs w:val="22"/>
        </w:rPr>
        <w:t>26</w:t>
      </w:r>
      <w:r>
        <w:rPr>
          <w:rFonts w:cstheme="minorHAnsi"/>
          <w:sz w:val="22"/>
          <w:szCs w:val="22"/>
        </w:rPr>
        <w:t>)</w:t>
      </w:r>
      <w:r w:rsidR="00A4648D">
        <w:rPr>
          <w:rFonts w:cstheme="minorHAnsi"/>
          <w:sz w:val="22"/>
          <w:szCs w:val="22"/>
        </w:rPr>
        <w:t xml:space="preserve"> F</w:t>
      </w:r>
    </w:p>
    <w:p w14:paraId="509A1956" w14:textId="77777777" w:rsidR="00A4648D" w:rsidRDefault="00A4648D" w:rsidP="00A4648D">
      <w:pPr>
        <w:pStyle w:val="ListParagraph"/>
        <w:rPr>
          <w:rFonts w:cstheme="minorHAnsi"/>
          <w:b/>
          <w:bCs/>
          <w:sz w:val="22"/>
          <w:szCs w:val="22"/>
        </w:rPr>
      </w:pPr>
    </w:p>
    <w:p w14:paraId="42CAC92A" w14:textId="7EB3B3E1" w:rsidR="00A4648D" w:rsidRPr="002F4DC9" w:rsidRDefault="00A4648D" w:rsidP="002F4DC9">
      <w:pPr>
        <w:rPr>
          <w:rFonts w:cstheme="minorHAnsi"/>
          <w:b/>
          <w:bCs/>
          <w:sz w:val="22"/>
          <w:szCs w:val="22"/>
        </w:rPr>
      </w:pPr>
      <w:r w:rsidRPr="002F4DC9">
        <w:rPr>
          <w:rFonts w:cstheme="minorHAnsi"/>
          <w:b/>
          <w:bCs/>
          <w:sz w:val="22"/>
          <w:szCs w:val="22"/>
        </w:rPr>
        <w:t>Total findings of alienation</w:t>
      </w:r>
      <w:r w:rsidR="002F4DC9">
        <w:rPr>
          <w:rFonts w:cstheme="minorHAnsi"/>
          <w:b/>
          <w:bCs/>
          <w:sz w:val="22"/>
          <w:szCs w:val="22"/>
        </w:rPr>
        <w:t>=</w:t>
      </w:r>
      <w:r w:rsidRPr="002F4DC9">
        <w:rPr>
          <w:rFonts w:cstheme="minorHAnsi"/>
          <w:b/>
          <w:bCs/>
          <w:sz w:val="22"/>
          <w:szCs w:val="22"/>
        </w:rPr>
        <w:t xml:space="preserve"> 7 (all F</w:t>
      </w:r>
      <w:r w:rsidR="002F4DC9">
        <w:rPr>
          <w:rFonts w:cstheme="minorHAnsi"/>
          <w:b/>
          <w:bCs/>
          <w:sz w:val="22"/>
          <w:szCs w:val="22"/>
        </w:rPr>
        <w:t xml:space="preserve"> as alienated parent</w:t>
      </w:r>
      <w:r w:rsidRPr="002F4DC9">
        <w:rPr>
          <w:rFonts w:cstheme="minorHAnsi"/>
          <w:b/>
          <w:bCs/>
          <w:sz w:val="22"/>
          <w:szCs w:val="22"/>
        </w:rPr>
        <w:t>)</w:t>
      </w:r>
    </w:p>
    <w:p w14:paraId="789430B0" w14:textId="77777777" w:rsidR="00A4648D" w:rsidRDefault="00A4648D" w:rsidP="00A4648D">
      <w:pPr>
        <w:pStyle w:val="ListParagraph"/>
        <w:rPr>
          <w:rFonts w:cstheme="minorHAnsi"/>
          <w:b/>
          <w:bCs/>
          <w:sz w:val="22"/>
          <w:szCs w:val="22"/>
        </w:rPr>
      </w:pPr>
    </w:p>
    <w:p w14:paraId="681CC75F" w14:textId="2A68B6C9" w:rsidR="00A4648D" w:rsidRPr="002F4DC9" w:rsidRDefault="002F4DC9" w:rsidP="002F4DC9">
      <w:pPr>
        <w:rPr>
          <w:rFonts w:cstheme="minorHAnsi"/>
          <w:b/>
          <w:bCs/>
          <w:sz w:val="22"/>
          <w:szCs w:val="22"/>
        </w:rPr>
      </w:pPr>
      <w:r>
        <w:rPr>
          <w:rFonts w:cstheme="minorHAnsi"/>
          <w:b/>
          <w:bCs/>
          <w:sz w:val="22"/>
          <w:szCs w:val="22"/>
        </w:rPr>
        <w:t>Court concludes this is</w:t>
      </w:r>
      <w:r w:rsidR="00A4648D" w:rsidRPr="002F4DC9">
        <w:rPr>
          <w:rFonts w:cstheme="minorHAnsi"/>
          <w:b/>
          <w:bCs/>
          <w:sz w:val="22"/>
          <w:szCs w:val="22"/>
        </w:rPr>
        <w:t xml:space="preserve"> NOT alienation </w:t>
      </w:r>
      <w:r>
        <w:rPr>
          <w:rFonts w:cstheme="minorHAnsi"/>
          <w:b/>
          <w:bCs/>
          <w:sz w:val="22"/>
          <w:szCs w:val="22"/>
        </w:rPr>
        <w:t xml:space="preserve">in </w:t>
      </w:r>
      <w:r w:rsidR="00E324E7">
        <w:rPr>
          <w:rFonts w:cstheme="minorHAnsi"/>
          <w:b/>
          <w:bCs/>
          <w:sz w:val="22"/>
          <w:szCs w:val="22"/>
        </w:rPr>
        <w:t>6</w:t>
      </w:r>
      <w:r>
        <w:rPr>
          <w:rFonts w:cstheme="minorHAnsi"/>
          <w:b/>
          <w:bCs/>
          <w:sz w:val="22"/>
          <w:szCs w:val="22"/>
        </w:rPr>
        <w:t xml:space="preserve"> cases</w:t>
      </w:r>
      <w:r w:rsidR="00A4648D" w:rsidRPr="002F4DC9">
        <w:rPr>
          <w:rFonts w:cstheme="minorHAnsi"/>
          <w:b/>
          <w:bCs/>
          <w:sz w:val="22"/>
          <w:szCs w:val="22"/>
        </w:rPr>
        <w:t xml:space="preserve"> (4 </w:t>
      </w:r>
      <w:r>
        <w:rPr>
          <w:rFonts w:cstheme="minorHAnsi"/>
          <w:b/>
          <w:bCs/>
          <w:sz w:val="22"/>
          <w:szCs w:val="22"/>
        </w:rPr>
        <w:t>in which the F was alleged to be alienated parent</w:t>
      </w:r>
      <w:r w:rsidR="00A4648D" w:rsidRPr="002F4DC9">
        <w:rPr>
          <w:rFonts w:cstheme="minorHAnsi"/>
          <w:b/>
          <w:bCs/>
          <w:sz w:val="22"/>
          <w:szCs w:val="22"/>
        </w:rPr>
        <w:t xml:space="preserve">, 2 </w:t>
      </w:r>
      <w:r>
        <w:rPr>
          <w:rFonts w:cstheme="minorHAnsi"/>
          <w:b/>
          <w:bCs/>
          <w:sz w:val="22"/>
          <w:szCs w:val="22"/>
        </w:rPr>
        <w:t xml:space="preserve">in which the M was </w:t>
      </w:r>
      <w:proofErr w:type="gramStart"/>
      <w:r>
        <w:rPr>
          <w:rFonts w:cstheme="minorHAnsi"/>
          <w:b/>
          <w:bCs/>
          <w:sz w:val="22"/>
          <w:szCs w:val="22"/>
        </w:rPr>
        <w:t>allege</w:t>
      </w:r>
      <w:proofErr w:type="gramEnd"/>
      <w:r>
        <w:rPr>
          <w:rFonts w:cstheme="minorHAnsi"/>
          <w:b/>
          <w:bCs/>
          <w:sz w:val="22"/>
          <w:szCs w:val="22"/>
        </w:rPr>
        <w:t xml:space="preserve"> to be the alienated parent</w:t>
      </w:r>
      <w:r w:rsidR="00A4648D" w:rsidRPr="002F4DC9">
        <w:rPr>
          <w:rFonts w:cstheme="minorHAnsi"/>
          <w:b/>
          <w:bCs/>
          <w:sz w:val="22"/>
          <w:szCs w:val="22"/>
        </w:rPr>
        <w:t>)</w:t>
      </w:r>
    </w:p>
    <w:p w14:paraId="33197608" w14:textId="4BF941B5"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4</w:t>
      </w:r>
      <w:r>
        <w:rPr>
          <w:rFonts w:cstheme="minorHAnsi"/>
          <w:sz w:val="22"/>
          <w:szCs w:val="22"/>
        </w:rPr>
        <w:t>)</w:t>
      </w:r>
      <w:r w:rsidR="00A4648D" w:rsidRPr="00B80E7F">
        <w:rPr>
          <w:rFonts w:cstheme="minorHAnsi"/>
          <w:sz w:val="22"/>
          <w:szCs w:val="22"/>
        </w:rPr>
        <w:t xml:space="preserve"> </w:t>
      </w:r>
      <w:r w:rsidR="00A4648D">
        <w:rPr>
          <w:rFonts w:cstheme="minorHAnsi"/>
          <w:sz w:val="22"/>
          <w:szCs w:val="22"/>
        </w:rPr>
        <w:t>F</w:t>
      </w:r>
    </w:p>
    <w:p w14:paraId="72D1E7AC" w14:textId="10928AF0"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11</w:t>
      </w:r>
      <w:r>
        <w:rPr>
          <w:rFonts w:cstheme="minorHAnsi"/>
          <w:sz w:val="22"/>
          <w:szCs w:val="22"/>
        </w:rPr>
        <w:t>)</w:t>
      </w:r>
      <w:r w:rsidR="00A4648D" w:rsidRPr="00B80E7F">
        <w:rPr>
          <w:rFonts w:cstheme="minorHAnsi"/>
          <w:sz w:val="22"/>
          <w:szCs w:val="22"/>
        </w:rPr>
        <w:t xml:space="preserve"> (but M criticised)</w:t>
      </w:r>
      <w:r w:rsidR="00A4648D">
        <w:rPr>
          <w:rFonts w:cstheme="minorHAnsi"/>
          <w:sz w:val="22"/>
          <w:szCs w:val="22"/>
        </w:rPr>
        <w:t xml:space="preserve"> F</w:t>
      </w:r>
    </w:p>
    <w:p w14:paraId="79B1985C" w14:textId="61AC5D23"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Pr>
          <w:rFonts w:cstheme="minorHAnsi"/>
          <w:sz w:val="22"/>
          <w:szCs w:val="22"/>
        </w:rPr>
        <w:t>19</w:t>
      </w:r>
      <w:r>
        <w:rPr>
          <w:rFonts w:cstheme="minorHAnsi"/>
          <w:sz w:val="22"/>
          <w:szCs w:val="22"/>
        </w:rPr>
        <w:t>)</w:t>
      </w:r>
      <w:r w:rsidR="00A4648D">
        <w:rPr>
          <w:rFonts w:cstheme="minorHAnsi"/>
          <w:sz w:val="22"/>
          <w:szCs w:val="22"/>
        </w:rPr>
        <w:t xml:space="preserve"> M</w:t>
      </w:r>
    </w:p>
    <w:p w14:paraId="2D2EEA66" w14:textId="79367D39"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Pr>
          <w:rFonts w:cstheme="minorHAnsi"/>
          <w:sz w:val="22"/>
          <w:szCs w:val="22"/>
        </w:rPr>
        <w:t>22</w:t>
      </w:r>
      <w:r>
        <w:rPr>
          <w:rFonts w:cstheme="minorHAnsi"/>
          <w:sz w:val="22"/>
          <w:szCs w:val="22"/>
        </w:rPr>
        <w:t>)</w:t>
      </w:r>
      <w:r w:rsidR="00A4648D">
        <w:rPr>
          <w:rFonts w:cstheme="minorHAnsi"/>
          <w:sz w:val="22"/>
          <w:szCs w:val="22"/>
        </w:rPr>
        <w:t xml:space="preserve"> (not alienation – but later description might be considered by some to be potential alienating behaviours) F</w:t>
      </w:r>
    </w:p>
    <w:p w14:paraId="7BE310F6" w14:textId="4B59BCF1"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Pr>
          <w:rFonts w:cstheme="minorHAnsi"/>
          <w:sz w:val="22"/>
          <w:szCs w:val="22"/>
        </w:rPr>
        <w:t>23</w:t>
      </w:r>
      <w:r>
        <w:rPr>
          <w:rFonts w:cstheme="minorHAnsi"/>
          <w:sz w:val="22"/>
          <w:szCs w:val="22"/>
        </w:rPr>
        <w:t>)</w:t>
      </w:r>
      <w:r w:rsidR="00A4648D">
        <w:rPr>
          <w:rFonts w:cstheme="minorHAnsi"/>
          <w:sz w:val="22"/>
          <w:szCs w:val="22"/>
        </w:rPr>
        <w:t xml:space="preserve"> implicitly not as Ms case entirely justified. F</w:t>
      </w:r>
    </w:p>
    <w:p w14:paraId="510E9943" w14:textId="70C422FC"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Pr>
          <w:rFonts w:cstheme="minorHAnsi"/>
          <w:sz w:val="22"/>
          <w:szCs w:val="22"/>
        </w:rPr>
        <w:t>29</w:t>
      </w:r>
      <w:r>
        <w:rPr>
          <w:rFonts w:cstheme="minorHAnsi"/>
          <w:sz w:val="22"/>
          <w:szCs w:val="22"/>
        </w:rPr>
        <w:t>)</w:t>
      </w:r>
      <w:r w:rsidR="00A4648D">
        <w:rPr>
          <w:rFonts w:cstheme="minorHAnsi"/>
          <w:sz w:val="22"/>
          <w:szCs w:val="22"/>
        </w:rPr>
        <w:t xml:space="preserve"> child</w:t>
      </w:r>
      <w:r>
        <w:rPr>
          <w:rFonts w:cstheme="minorHAnsi"/>
          <w:sz w:val="22"/>
          <w:szCs w:val="22"/>
        </w:rPr>
        <w:t>’</w:t>
      </w:r>
      <w:r w:rsidR="00A4648D">
        <w:rPr>
          <w:rFonts w:cstheme="minorHAnsi"/>
          <w:sz w:val="22"/>
          <w:szCs w:val="22"/>
        </w:rPr>
        <w:t>s objections borne of experience. M</w:t>
      </w:r>
    </w:p>
    <w:p w14:paraId="381A8EC2" w14:textId="77777777" w:rsidR="00A4648D" w:rsidRPr="00B80E7F" w:rsidRDefault="00A4648D" w:rsidP="00A4648D">
      <w:pPr>
        <w:pStyle w:val="ListParagraph"/>
        <w:ind w:left="1440"/>
        <w:rPr>
          <w:rFonts w:cstheme="minorHAnsi"/>
          <w:sz w:val="22"/>
          <w:szCs w:val="22"/>
        </w:rPr>
      </w:pPr>
    </w:p>
    <w:p w14:paraId="6DE38622" w14:textId="0EBE5F29" w:rsidR="00A4648D" w:rsidRPr="002F4DC9" w:rsidRDefault="00A4648D" w:rsidP="002F4DC9">
      <w:pPr>
        <w:rPr>
          <w:rFonts w:cstheme="minorHAnsi"/>
          <w:b/>
          <w:bCs/>
          <w:sz w:val="22"/>
          <w:szCs w:val="22"/>
        </w:rPr>
      </w:pPr>
      <w:r w:rsidRPr="002F4DC9">
        <w:rPr>
          <w:rFonts w:cstheme="minorHAnsi"/>
          <w:b/>
          <w:bCs/>
          <w:sz w:val="22"/>
          <w:szCs w:val="22"/>
        </w:rPr>
        <w:t xml:space="preserve">Alienation not </w:t>
      </w:r>
      <w:r w:rsidR="002F4DC9">
        <w:rPr>
          <w:rFonts w:cstheme="minorHAnsi"/>
          <w:b/>
          <w:bCs/>
          <w:sz w:val="22"/>
          <w:szCs w:val="22"/>
        </w:rPr>
        <w:t xml:space="preserve">a </w:t>
      </w:r>
      <w:r w:rsidRPr="002F4DC9">
        <w:rPr>
          <w:rFonts w:cstheme="minorHAnsi"/>
          <w:b/>
          <w:bCs/>
          <w:sz w:val="22"/>
          <w:szCs w:val="22"/>
        </w:rPr>
        <w:t>helpful label</w:t>
      </w:r>
    </w:p>
    <w:p w14:paraId="4C9DC880" w14:textId="6844C7E0"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1D160B">
        <w:rPr>
          <w:rFonts w:cstheme="minorHAnsi"/>
          <w:sz w:val="22"/>
          <w:szCs w:val="22"/>
        </w:rPr>
        <w:t>2</w:t>
      </w:r>
      <w:r w:rsidR="00A4648D">
        <w:rPr>
          <w:rFonts w:cstheme="minorHAnsi"/>
          <w:sz w:val="22"/>
          <w:szCs w:val="22"/>
        </w:rPr>
        <w:t>8</w:t>
      </w:r>
      <w:r>
        <w:rPr>
          <w:rFonts w:cstheme="minorHAnsi"/>
          <w:sz w:val="22"/>
          <w:szCs w:val="22"/>
        </w:rPr>
        <w:t>)</w:t>
      </w:r>
      <w:r w:rsidR="00A4648D" w:rsidRPr="001D160B">
        <w:rPr>
          <w:rFonts w:cstheme="minorHAnsi"/>
          <w:sz w:val="22"/>
          <w:szCs w:val="22"/>
        </w:rPr>
        <w:t xml:space="preserve"> (deaf parent)</w:t>
      </w:r>
      <w:r w:rsidR="00A4648D">
        <w:rPr>
          <w:rFonts w:cstheme="minorHAnsi"/>
          <w:sz w:val="22"/>
          <w:szCs w:val="22"/>
        </w:rPr>
        <w:t xml:space="preserve"> (F</w:t>
      </w:r>
      <w:r>
        <w:rPr>
          <w:rFonts w:cstheme="minorHAnsi"/>
          <w:sz w:val="22"/>
          <w:szCs w:val="22"/>
        </w:rPr>
        <w:t xml:space="preserve"> rejected parent</w:t>
      </w:r>
      <w:r w:rsidR="00A4648D">
        <w:rPr>
          <w:rFonts w:cstheme="minorHAnsi"/>
          <w:sz w:val="22"/>
          <w:szCs w:val="22"/>
        </w:rPr>
        <w:t>)</w:t>
      </w:r>
    </w:p>
    <w:p w14:paraId="5C21C3F8" w14:textId="77777777" w:rsidR="00A4648D" w:rsidRPr="001D160B" w:rsidRDefault="00A4648D" w:rsidP="00A4648D">
      <w:pPr>
        <w:pStyle w:val="ListParagraph"/>
        <w:ind w:left="1440"/>
        <w:rPr>
          <w:rFonts w:cstheme="minorHAnsi"/>
          <w:sz w:val="22"/>
          <w:szCs w:val="22"/>
        </w:rPr>
      </w:pPr>
    </w:p>
    <w:p w14:paraId="1667E966" w14:textId="2556B884" w:rsidR="00A4648D" w:rsidRPr="002F4DC9" w:rsidRDefault="00A4648D" w:rsidP="002F4DC9">
      <w:pPr>
        <w:rPr>
          <w:rFonts w:cstheme="minorHAnsi"/>
          <w:b/>
          <w:bCs/>
          <w:sz w:val="22"/>
          <w:szCs w:val="22"/>
        </w:rPr>
      </w:pPr>
      <w:proofErr w:type="spellStart"/>
      <w:r w:rsidRPr="002F4DC9">
        <w:rPr>
          <w:rFonts w:cstheme="minorHAnsi"/>
          <w:b/>
          <w:bCs/>
          <w:sz w:val="22"/>
          <w:szCs w:val="22"/>
        </w:rPr>
        <w:t>Allegs</w:t>
      </w:r>
      <w:proofErr w:type="spellEnd"/>
      <w:r w:rsidRPr="002F4DC9">
        <w:rPr>
          <w:rFonts w:cstheme="minorHAnsi"/>
          <w:b/>
          <w:bCs/>
          <w:sz w:val="22"/>
          <w:szCs w:val="22"/>
        </w:rPr>
        <w:t xml:space="preserve"> of DA </w:t>
      </w:r>
      <w:r w:rsidR="002F4DC9">
        <w:rPr>
          <w:rFonts w:cstheme="minorHAnsi"/>
          <w:b/>
          <w:bCs/>
          <w:sz w:val="22"/>
          <w:szCs w:val="22"/>
        </w:rPr>
        <w:t>were r</w:t>
      </w:r>
      <w:r w:rsidRPr="002F4DC9">
        <w:rPr>
          <w:rFonts w:cstheme="minorHAnsi"/>
          <w:b/>
          <w:bCs/>
          <w:sz w:val="22"/>
          <w:szCs w:val="22"/>
        </w:rPr>
        <w:t>ejected by</w:t>
      </w:r>
      <w:r w:rsidR="002F4DC9">
        <w:rPr>
          <w:rFonts w:cstheme="minorHAnsi"/>
          <w:b/>
          <w:bCs/>
          <w:sz w:val="22"/>
          <w:szCs w:val="22"/>
        </w:rPr>
        <w:t xml:space="preserve"> the</w:t>
      </w:r>
      <w:r w:rsidRPr="002F4DC9">
        <w:rPr>
          <w:rFonts w:cstheme="minorHAnsi"/>
          <w:b/>
          <w:bCs/>
          <w:sz w:val="22"/>
          <w:szCs w:val="22"/>
        </w:rPr>
        <w:t xml:space="preserve"> court </w:t>
      </w:r>
      <w:r w:rsidR="002F4DC9">
        <w:rPr>
          <w:rFonts w:cstheme="minorHAnsi"/>
          <w:b/>
          <w:bCs/>
          <w:sz w:val="22"/>
          <w:szCs w:val="22"/>
        </w:rPr>
        <w:t>in</w:t>
      </w:r>
      <w:r w:rsidRPr="002F4DC9">
        <w:rPr>
          <w:rFonts w:cstheme="minorHAnsi"/>
          <w:b/>
          <w:bCs/>
          <w:sz w:val="22"/>
          <w:szCs w:val="22"/>
        </w:rPr>
        <w:t xml:space="preserve"> 4</w:t>
      </w:r>
      <w:r w:rsidR="002F4DC9">
        <w:rPr>
          <w:rFonts w:cstheme="minorHAnsi"/>
          <w:b/>
          <w:bCs/>
          <w:sz w:val="22"/>
          <w:szCs w:val="22"/>
        </w:rPr>
        <w:t xml:space="preserve"> cases</w:t>
      </w:r>
    </w:p>
    <w:p w14:paraId="2B719B8A" w14:textId="7D4367B3"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2</w:t>
      </w:r>
      <w:r>
        <w:rPr>
          <w:rFonts w:cstheme="minorHAnsi"/>
          <w:sz w:val="22"/>
          <w:szCs w:val="22"/>
        </w:rPr>
        <w:t>)</w:t>
      </w:r>
      <w:r w:rsidR="00A4648D" w:rsidRPr="00B80E7F">
        <w:rPr>
          <w:rFonts w:cstheme="minorHAnsi"/>
          <w:sz w:val="22"/>
          <w:szCs w:val="22"/>
        </w:rPr>
        <w:t xml:space="preserve"> </w:t>
      </w:r>
      <w:r w:rsidR="00A4648D">
        <w:rPr>
          <w:rFonts w:cstheme="minorHAnsi"/>
          <w:sz w:val="22"/>
          <w:szCs w:val="22"/>
        </w:rPr>
        <w:t>(M)</w:t>
      </w:r>
    </w:p>
    <w:p w14:paraId="4068BA6D" w14:textId="581B2C13"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5</w:t>
      </w:r>
      <w:r>
        <w:rPr>
          <w:rFonts w:cstheme="minorHAnsi"/>
          <w:sz w:val="22"/>
          <w:szCs w:val="22"/>
        </w:rPr>
        <w:t>)</w:t>
      </w:r>
      <w:r w:rsidR="00A4648D" w:rsidRPr="00B80E7F">
        <w:rPr>
          <w:rFonts w:cstheme="minorHAnsi"/>
          <w:sz w:val="22"/>
          <w:szCs w:val="22"/>
        </w:rPr>
        <w:t xml:space="preserve"> (M DNA), </w:t>
      </w:r>
    </w:p>
    <w:p w14:paraId="0CC4B168" w14:textId="58817982"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6</w:t>
      </w:r>
      <w:r>
        <w:rPr>
          <w:rFonts w:cstheme="minorHAnsi"/>
          <w:sz w:val="22"/>
          <w:szCs w:val="22"/>
        </w:rPr>
        <w:t>)</w:t>
      </w:r>
      <w:r w:rsidR="00A4648D" w:rsidRPr="00B80E7F">
        <w:rPr>
          <w:rFonts w:cstheme="minorHAnsi"/>
          <w:sz w:val="22"/>
          <w:szCs w:val="22"/>
        </w:rPr>
        <w:t xml:space="preserve"> (but query if litigated in fam </w:t>
      </w:r>
      <w:proofErr w:type="spellStart"/>
      <w:r w:rsidR="00A4648D" w:rsidRPr="00B80E7F">
        <w:rPr>
          <w:rFonts w:cstheme="minorHAnsi"/>
          <w:sz w:val="22"/>
          <w:szCs w:val="22"/>
        </w:rPr>
        <w:t>ct</w:t>
      </w:r>
      <w:proofErr w:type="spellEnd"/>
      <w:r w:rsidR="00A4648D" w:rsidRPr="00B80E7F">
        <w:rPr>
          <w:rFonts w:cstheme="minorHAnsi"/>
          <w:sz w:val="22"/>
          <w:szCs w:val="22"/>
        </w:rPr>
        <w:t xml:space="preserve">) </w:t>
      </w:r>
      <w:r w:rsidR="00A4648D">
        <w:rPr>
          <w:rFonts w:cstheme="minorHAnsi"/>
          <w:sz w:val="22"/>
          <w:szCs w:val="22"/>
        </w:rPr>
        <w:t>(M)</w:t>
      </w:r>
    </w:p>
    <w:p w14:paraId="70D69308" w14:textId="68BF536C"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11</w:t>
      </w:r>
      <w:r>
        <w:rPr>
          <w:rFonts w:cstheme="minorHAnsi"/>
          <w:sz w:val="22"/>
          <w:szCs w:val="22"/>
        </w:rPr>
        <w:t>)</w:t>
      </w:r>
      <w:r w:rsidR="00A4648D" w:rsidRPr="00B80E7F">
        <w:rPr>
          <w:rFonts w:cstheme="minorHAnsi"/>
          <w:sz w:val="22"/>
          <w:szCs w:val="22"/>
        </w:rPr>
        <w:t xml:space="preserve"> </w:t>
      </w:r>
      <w:r w:rsidR="00A4648D">
        <w:rPr>
          <w:rFonts w:cstheme="minorHAnsi"/>
          <w:sz w:val="22"/>
          <w:szCs w:val="22"/>
        </w:rPr>
        <w:t>(M/children)</w:t>
      </w:r>
    </w:p>
    <w:p w14:paraId="72D39935" w14:textId="77777777" w:rsidR="00A4648D" w:rsidRDefault="00A4648D" w:rsidP="00A4648D">
      <w:pPr>
        <w:pStyle w:val="ListParagraph"/>
        <w:ind w:left="1440"/>
        <w:rPr>
          <w:rFonts w:cstheme="minorHAnsi"/>
          <w:sz w:val="22"/>
          <w:szCs w:val="22"/>
        </w:rPr>
      </w:pPr>
    </w:p>
    <w:p w14:paraId="3AA97779" w14:textId="425036A8" w:rsidR="00A4648D" w:rsidRPr="002F4DC9" w:rsidRDefault="00A4648D" w:rsidP="002F4DC9">
      <w:pPr>
        <w:rPr>
          <w:rFonts w:cstheme="minorHAnsi"/>
          <w:b/>
          <w:bCs/>
          <w:sz w:val="22"/>
          <w:szCs w:val="22"/>
        </w:rPr>
      </w:pPr>
      <w:r w:rsidRPr="002F4DC9">
        <w:rPr>
          <w:rFonts w:cstheme="minorHAnsi"/>
          <w:b/>
          <w:bCs/>
          <w:sz w:val="22"/>
          <w:szCs w:val="22"/>
        </w:rPr>
        <w:t xml:space="preserve">Unclear / marginal relevance / court declined to deal/ make findings re PA </w:t>
      </w:r>
      <w:r w:rsidR="002F4DC9">
        <w:rPr>
          <w:rFonts w:cstheme="minorHAnsi"/>
          <w:b/>
          <w:bCs/>
          <w:sz w:val="22"/>
          <w:szCs w:val="22"/>
        </w:rPr>
        <w:t>in</w:t>
      </w:r>
      <w:r w:rsidRPr="002F4DC9">
        <w:rPr>
          <w:rFonts w:cstheme="minorHAnsi"/>
          <w:b/>
          <w:bCs/>
          <w:sz w:val="22"/>
          <w:szCs w:val="22"/>
        </w:rPr>
        <w:t xml:space="preserve"> 10</w:t>
      </w:r>
      <w:r w:rsidR="002F4DC9">
        <w:rPr>
          <w:rFonts w:cstheme="minorHAnsi"/>
          <w:b/>
          <w:bCs/>
          <w:sz w:val="22"/>
          <w:szCs w:val="22"/>
        </w:rPr>
        <w:t xml:space="preserve"> cases</w:t>
      </w:r>
    </w:p>
    <w:p w14:paraId="1259221E" w14:textId="24379B25"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1</w:t>
      </w:r>
      <w:r>
        <w:rPr>
          <w:rFonts w:cstheme="minorHAnsi"/>
          <w:sz w:val="22"/>
          <w:szCs w:val="22"/>
        </w:rPr>
        <w:t>)</w:t>
      </w:r>
      <w:r w:rsidR="00A4648D" w:rsidRPr="00B80E7F">
        <w:rPr>
          <w:rFonts w:cstheme="minorHAnsi"/>
          <w:sz w:val="22"/>
          <w:szCs w:val="22"/>
        </w:rPr>
        <w:t xml:space="preserve"> </w:t>
      </w:r>
    </w:p>
    <w:p w14:paraId="007EA57B" w14:textId="23BDDB07"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4</w:t>
      </w:r>
      <w:r>
        <w:rPr>
          <w:rFonts w:cstheme="minorHAnsi"/>
          <w:sz w:val="22"/>
          <w:szCs w:val="22"/>
        </w:rPr>
        <w:t>)</w:t>
      </w:r>
    </w:p>
    <w:p w14:paraId="159F053A" w14:textId="54C9284E"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8</w:t>
      </w:r>
      <w:r>
        <w:rPr>
          <w:rFonts w:cstheme="minorHAnsi"/>
          <w:sz w:val="22"/>
          <w:szCs w:val="22"/>
        </w:rPr>
        <w:t>)</w:t>
      </w:r>
      <w:r w:rsidR="00A4648D" w:rsidRPr="00B80E7F">
        <w:rPr>
          <w:rFonts w:cstheme="minorHAnsi"/>
          <w:sz w:val="22"/>
          <w:szCs w:val="22"/>
        </w:rPr>
        <w:t xml:space="preserve"> (too late</w:t>
      </w:r>
      <w:r>
        <w:rPr>
          <w:rFonts w:cstheme="minorHAnsi"/>
          <w:sz w:val="22"/>
          <w:szCs w:val="22"/>
        </w:rPr>
        <w:t xml:space="preserve"> to deal</w:t>
      </w:r>
      <w:r w:rsidR="00A4648D" w:rsidRPr="00B80E7F">
        <w:rPr>
          <w:rFonts w:cstheme="minorHAnsi"/>
          <w:sz w:val="22"/>
          <w:szCs w:val="22"/>
        </w:rPr>
        <w:t>)</w:t>
      </w:r>
    </w:p>
    <w:p w14:paraId="109835A0" w14:textId="139415B0"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15</w:t>
      </w:r>
      <w:r>
        <w:rPr>
          <w:rFonts w:cstheme="minorHAnsi"/>
          <w:sz w:val="22"/>
          <w:szCs w:val="22"/>
        </w:rPr>
        <w:t>)</w:t>
      </w:r>
      <w:r w:rsidR="00A4648D" w:rsidRPr="00B80E7F">
        <w:rPr>
          <w:rFonts w:cstheme="minorHAnsi"/>
          <w:sz w:val="22"/>
          <w:szCs w:val="22"/>
        </w:rPr>
        <w:t xml:space="preserve"> (F alleges in passing – no findings either way - lips)</w:t>
      </w:r>
    </w:p>
    <w:p w14:paraId="3A4DF8E7" w14:textId="2458E780"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17</w:t>
      </w:r>
      <w:r>
        <w:rPr>
          <w:rFonts w:cstheme="minorHAnsi"/>
          <w:sz w:val="22"/>
          <w:szCs w:val="22"/>
        </w:rPr>
        <w:t>)</w:t>
      </w:r>
      <w:r w:rsidR="00A4648D" w:rsidRPr="00B80E7F">
        <w:rPr>
          <w:rFonts w:cstheme="minorHAnsi"/>
          <w:sz w:val="22"/>
          <w:szCs w:val="22"/>
        </w:rPr>
        <w:t xml:space="preserve"> (relevance of PA unclear)</w:t>
      </w:r>
    </w:p>
    <w:p w14:paraId="5C5299D5" w14:textId="3745FBD4"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Pr>
          <w:rFonts w:cstheme="minorHAnsi"/>
          <w:sz w:val="22"/>
          <w:szCs w:val="22"/>
        </w:rPr>
        <w:t>18</w:t>
      </w:r>
      <w:r>
        <w:rPr>
          <w:rFonts w:cstheme="minorHAnsi"/>
          <w:sz w:val="22"/>
          <w:szCs w:val="22"/>
        </w:rPr>
        <w:t>)</w:t>
      </w:r>
    </w:p>
    <w:p w14:paraId="67E475B7" w14:textId="06A9BABA"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Pr>
          <w:rFonts w:cstheme="minorHAnsi"/>
          <w:sz w:val="22"/>
          <w:szCs w:val="22"/>
        </w:rPr>
        <w:t>20</w:t>
      </w:r>
      <w:r>
        <w:rPr>
          <w:rFonts w:cstheme="minorHAnsi"/>
          <w:sz w:val="22"/>
          <w:szCs w:val="22"/>
        </w:rPr>
        <w:t>)</w:t>
      </w:r>
      <w:r w:rsidR="00A4648D">
        <w:rPr>
          <w:rFonts w:cstheme="minorHAnsi"/>
          <w:sz w:val="22"/>
          <w:szCs w:val="22"/>
        </w:rPr>
        <w:t xml:space="preserve"> – appeal allowed. Outcome of rehearing not known.</w:t>
      </w:r>
    </w:p>
    <w:p w14:paraId="4284D88E" w14:textId="4E278F8C"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Pr>
          <w:rFonts w:cstheme="minorHAnsi"/>
          <w:sz w:val="22"/>
          <w:szCs w:val="22"/>
        </w:rPr>
        <w:t>21</w:t>
      </w:r>
      <w:r>
        <w:rPr>
          <w:rFonts w:cstheme="minorHAnsi"/>
          <w:sz w:val="22"/>
          <w:szCs w:val="22"/>
        </w:rPr>
        <w:t>)</w:t>
      </w:r>
      <w:r w:rsidR="00A4648D">
        <w:rPr>
          <w:rFonts w:cstheme="minorHAnsi"/>
          <w:sz w:val="22"/>
          <w:szCs w:val="22"/>
        </w:rPr>
        <w:t xml:space="preserve"> – care proceedings passing ref only</w:t>
      </w:r>
    </w:p>
    <w:p w14:paraId="7D7488B6" w14:textId="40F31406"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Pr>
          <w:rFonts w:cstheme="minorHAnsi"/>
          <w:sz w:val="22"/>
          <w:szCs w:val="22"/>
        </w:rPr>
        <w:t>24</w:t>
      </w:r>
      <w:r>
        <w:rPr>
          <w:rFonts w:cstheme="minorHAnsi"/>
          <w:sz w:val="22"/>
          <w:szCs w:val="22"/>
        </w:rPr>
        <w:t>)</w:t>
      </w:r>
      <w:r w:rsidR="00A4648D">
        <w:rPr>
          <w:rFonts w:cstheme="minorHAnsi"/>
          <w:sz w:val="22"/>
          <w:szCs w:val="22"/>
        </w:rPr>
        <w:t xml:space="preserve"> (used in context of conduct of foster carers alienating children from </w:t>
      </w:r>
      <w:proofErr w:type="spellStart"/>
      <w:r w:rsidR="00A4648D">
        <w:rPr>
          <w:rFonts w:cstheme="minorHAnsi"/>
          <w:sz w:val="22"/>
          <w:szCs w:val="22"/>
        </w:rPr>
        <w:t>biol</w:t>
      </w:r>
      <w:proofErr w:type="spellEnd"/>
      <w:r w:rsidR="00A4648D">
        <w:rPr>
          <w:rFonts w:cstheme="minorHAnsi"/>
          <w:sz w:val="22"/>
          <w:szCs w:val="22"/>
        </w:rPr>
        <w:t xml:space="preserve"> family)</w:t>
      </w:r>
    </w:p>
    <w:p w14:paraId="7AADB91B" w14:textId="6F1437B2"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Pr>
          <w:rFonts w:cstheme="minorHAnsi"/>
          <w:sz w:val="22"/>
          <w:szCs w:val="22"/>
        </w:rPr>
        <w:t>25</w:t>
      </w:r>
      <w:r>
        <w:rPr>
          <w:rFonts w:cstheme="minorHAnsi"/>
          <w:sz w:val="22"/>
          <w:szCs w:val="22"/>
        </w:rPr>
        <w:t>)</w:t>
      </w:r>
      <w:r w:rsidR="00A4648D">
        <w:rPr>
          <w:rFonts w:cstheme="minorHAnsi"/>
          <w:sz w:val="22"/>
          <w:szCs w:val="22"/>
        </w:rPr>
        <w:t xml:space="preserve"> – appeal. Findings of </w:t>
      </w:r>
      <w:proofErr w:type="spellStart"/>
      <w:r w:rsidR="00A4648D">
        <w:rPr>
          <w:rFonts w:cstheme="minorHAnsi"/>
          <w:sz w:val="22"/>
          <w:szCs w:val="22"/>
        </w:rPr>
        <w:t>s.a.</w:t>
      </w:r>
      <w:proofErr w:type="spellEnd"/>
      <w:r w:rsidR="00A4648D">
        <w:rPr>
          <w:rFonts w:cstheme="minorHAnsi"/>
          <w:sz w:val="22"/>
          <w:szCs w:val="22"/>
        </w:rPr>
        <w:t xml:space="preserve"> which F said were made due to PA overturned. Rehearing. Outcome unknown.</w:t>
      </w:r>
    </w:p>
    <w:p w14:paraId="75A33EE9" w14:textId="77777777" w:rsidR="00A4648D" w:rsidRPr="00B80E7F" w:rsidRDefault="00A4648D" w:rsidP="00A4648D">
      <w:pPr>
        <w:pStyle w:val="ListParagraph"/>
        <w:ind w:left="1440"/>
        <w:rPr>
          <w:rFonts w:cstheme="minorHAnsi"/>
          <w:sz w:val="22"/>
          <w:szCs w:val="22"/>
        </w:rPr>
      </w:pPr>
    </w:p>
    <w:p w14:paraId="12B16576" w14:textId="310B7016" w:rsidR="00A4648D" w:rsidRPr="002F4DC9" w:rsidRDefault="00A4648D" w:rsidP="002F4DC9">
      <w:pPr>
        <w:rPr>
          <w:rFonts w:cstheme="minorHAnsi"/>
          <w:b/>
          <w:bCs/>
          <w:sz w:val="22"/>
          <w:szCs w:val="22"/>
        </w:rPr>
      </w:pPr>
      <w:r w:rsidRPr="002F4DC9">
        <w:rPr>
          <w:rFonts w:cstheme="minorHAnsi"/>
          <w:b/>
          <w:bCs/>
          <w:sz w:val="22"/>
          <w:szCs w:val="22"/>
        </w:rPr>
        <w:t>PA alleg</w:t>
      </w:r>
      <w:r w:rsidR="002F4DC9">
        <w:rPr>
          <w:rFonts w:cstheme="minorHAnsi"/>
          <w:b/>
          <w:bCs/>
          <w:sz w:val="22"/>
          <w:szCs w:val="22"/>
        </w:rPr>
        <w:t>ation</w:t>
      </w:r>
      <w:r w:rsidRPr="002F4DC9">
        <w:rPr>
          <w:rFonts w:cstheme="minorHAnsi"/>
          <w:b/>
          <w:bCs/>
          <w:sz w:val="22"/>
          <w:szCs w:val="22"/>
        </w:rPr>
        <w:t xml:space="preserve">s </w:t>
      </w:r>
      <w:r w:rsidR="002F4DC9">
        <w:rPr>
          <w:rFonts w:cstheme="minorHAnsi"/>
          <w:b/>
          <w:bCs/>
          <w:sz w:val="22"/>
          <w:szCs w:val="22"/>
        </w:rPr>
        <w:t>occur in conjunction</w:t>
      </w:r>
      <w:r w:rsidRPr="002F4DC9">
        <w:rPr>
          <w:rFonts w:cstheme="minorHAnsi"/>
          <w:b/>
          <w:bCs/>
          <w:sz w:val="22"/>
          <w:szCs w:val="22"/>
        </w:rPr>
        <w:t xml:space="preserve"> with DA alleg</w:t>
      </w:r>
      <w:r w:rsidR="002F4DC9">
        <w:rPr>
          <w:rFonts w:cstheme="minorHAnsi"/>
          <w:b/>
          <w:bCs/>
          <w:sz w:val="22"/>
          <w:szCs w:val="22"/>
        </w:rPr>
        <w:t>ation</w:t>
      </w:r>
      <w:r w:rsidRPr="002F4DC9">
        <w:rPr>
          <w:rFonts w:cstheme="minorHAnsi"/>
          <w:b/>
          <w:bCs/>
          <w:sz w:val="22"/>
          <w:szCs w:val="22"/>
        </w:rPr>
        <w:t xml:space="preserve">s </w:t>
      </w:r>
      <w:r w:rsidR="002F4DC9">
        <w:rPr>
          <w:rFonts w:cstheme="minorHAnsi"/>
          <w:b/>
          <w:bCs/>
          <w:sz w:val="22"/>
          <w:szCs w:val="22"/>
        </w:rPr>
        <w:t>in</w:t>
      </w:r>
      <w:r w:rsidRPr="002F4DC9">
        <w:rPr>
          <w:rFonts w:cstheme="minorHAnsi"/>
          <w:b/>
          <w:bCs/>
          <w:sz w:val="22"/>
          <w:szCs w:val="22"/>
        </w:rPr>
        <w:t xml:space="preserve"> 11</w:t>
      </w:r>
      <w:r w:rsidR="002F4DC9">
        <w:rPr>
          <w:rFonts w:cstheme="minorHAnsi"/>
          <w:b/>
          <w:bCs/>
          <w:sz w:val="22"/>
          <w:szCs w:val="22"/>
        </w:rPr>
        <w:t xml:space="preserve"> cases</w:t>
      </w:r>
    </w:p>
    <w:p w14:paraId="3A8E1A3D" w14:textId="347320E5"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2</w:t>
      </w:r>
      <w:r>
        <w:rPr>
          <w:rFonts w:cstheme="minorHAnsi"/>
          <w:sz w:val="22"/>
          <w:szCs w:val="22"/>
        </w:rPr>
        <w:t>)</w:t>
      </w:r>
    </w:p>
    <w:p w14:paraId="78915CBD" w14:textId="0909BE69"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3</w:t>
      </w:r>
      <w:r>
        <w:rPr>
          <w:rFonts w:cstheme="minorHAnsi"/>
          <w:sz w:val="22"/>
          <w:szCs w:val="22"/>
        </w:rPr>
        <w:t>)</w:t>
      </w:r>
    </w:p>
    <w:p w14:paraId="7B9FC2E8" w14:textId="0C493FAC"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5</w:t>
      </w:r>
      <w:r>
        <w:rPr>
          <w:rFonts w:cstheme="minorHAnsi"/>
          <w:sz w:val="22"/>
          <w:szCs w:val="22"/>
        </w:rPr>
        <w:t>)</w:t>
      </w:r>
      <w:r w:rsidR="00A4648D" w:rsidRPr="00B80E7F">
        <w:rPr>
          <w:rFonts w:cstheme="minorHAnsi"/>
          <w:sz w:val="22"/>
          <w:szCs w:val="22"/>
        </w:rPr>
        <w:t xml:space="preserve"> </w:t>
      </w:r>
    </w:p>
    <w:p w14:paraId="3B052F0D" w14:textId="68F051FC"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7</w:t>
      </w:r>
      <w:r>
        <w:rPr>
          <w:rFonts w:cstheme="minorHAnsi"/>
          <w:sz w:val="22"/>
          <w:szCs w:val="22"/>
        </w:rPr>
        <w:t>)</w:t>
      </w:r>
      <w:r w:rsidR="00A4648D">
        <w:rPr>
          <w:rFonts w:cstheme="minorHAnsi"/>
          <w:sz w:val="22"/>
          <w:szCs w:val="22"/>
        </w:rPr>
        <w:t xml:space="preserve"> </w:t>
      </w:r>
    </w:p>
    <w:p w14:paraId="50EAC76F" w14:textId="41FB2A99"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Pr>
          <w:rFonts w:cstheme="minorHAnsi"/>
          <w:sz w:val="22"/>
          <w:szCs w:val="22"/>
        </w:rPr>
        <w:t>11</w:t>
      </w:r>
      <w:r>
        <w:rPr>
          <w:rFonts w:cstheme="minorHAnsi"/>
          <w:sz w:val="22"/>
          <w:szCs w:val="22"/>
        </w:rPr>
        <w:t>)</w:t>
      </w:r>
    </w:p>
    <w:p w14:paraId="59F1D2A0" w14:textId="5A0CF832"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Pr>
          <w:rFonts w:cstheme="minorHAnsi"/>
          <w:sz w:val="22"/>
          <w:szCs w:val="22"/>
        </w:rPr>
        <w:t>12</w:t>
      </w:r>
      <w:r>
        <w:rPr>
          <w:rFonts w:cstheme="minorHAnsi"/>
          <w:sz w:val="22"/>
          <w:szCs w:val="22"/>
        </w:rPr>
        <w:t>)</w:t>
      </w:r>
    </w:p>
    <w:p w14:paraId="2D2A3425" w14:textId="493D0034"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Pr>
          <w:rFonts w:cstheme="minorHAnsi"/>
          <w:sz w:val="22"/>
          <w:szCs w:val="22"/>
        </w:rPr>
        <w:t>13</w:t>
      </w:r>
      <w:r>
        <w:rPr>
          <w:rFonts w:cstheme="minorHAnsi"/>
          <w:sz w:val="22"/>
          <w:szCs w:val="22"/>
        </w:rPr>
        <w:t>)</w:t>
      </w:r>
    </w:p>
    <w:p w14:paraId="471F381F" w14:textId="0B55B213"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Pr>
          <w:rFonts w:cstheme="minorHAnsi"/>
          <w:sz w:val="22"/>
          <w:szCs w:val="22"/>
        </w:rPr>
        <w:t>14</w:t>
      </w:r>
      <w:r>
        <w:rPr>
          <w:rFonts w:cstheme="minorHAnsi"/>
          <w:sz w:val="22"/>
          <w:szCs w:val="22"/>
        </w:rPr>
        <w:t>)</w:t>
      </w:r>
    </w:p>
    <w:p w14:paraId="13B8DE72" w14:textId="394CE11D"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Pr>
          <w:rFonts w:cstheme="minorHAnsi"/>
          <w:sz w:val="22"/>
          <w:szCs w:val="22"/>
        </w:rPr>
        <w:t>15</w:t>
      </w:r>
      <w:r>
        <w:rPr>
          <w:rFonts w:cstheme="minorHAnsi"/>
          <w:sz w:val="22"/>
          <w:szCs w:val="22"/>
        </w:rPr>
        <w:t>)</w:t>
      </w:r>
    </w:p>
    <w:p w14:paraId="363A8572" w14:textId="1D8D788C"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Pr>
          <w:rFonts w:cstheme="minorHAnsi"/>
          <w:sz w:val="22"/>
          <w:szCs w:val="22"/>
        </w:rPr>
        <w:t>16</w:t>
      </w:r>
      <w:r>
        <w:rPr>
          <w:rFonts w:cstheme="minorHAnsi"/>
          <w:sz w:val="22"/>
          <w:szCs w:val="22"/>
        </w:rPr>
        <w:t>)</w:t>
      </w:r>
    </w:p>
    <w:p w14:paraId="7E1E2B92" w14:textId="26DD3FFF"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Pr>
          <w:rFonts w:cstheme="minorHAnsi"/>
          <w:sz w:val="22"/>
          <w:szCs w:val="22"/>
        </w:rPr>
        <w:t>23</w:t>
      </w:r>
      <w:r>
        <w:rPr>
          <w:rFonts w:cstheme="minorHAnsi"/>
          <w:sz w:val="22"/>
          <w:szCs w:val="22"/>
        </w:rPr>
        <w:t>)</w:t>
      </w:r>
      <w:r w:rsidR="00A4648D">
        <w:rPr>
          <w:rFonts w:cstheme="minorHAnsi"/>
          <w:sz w:val="22"/>
          <w:szCs w:val="22"/>
        </w:rPr>
        <w:t xml:space="preserve"> (F convicted of </w:t>
      </w:r>
      <w:proofErr w:type="spellStart"/>
      <w:r w:rsidR="00A4648D">
        <w:rPr>
          <w:rFonts w:cstheme="minorHAnsi"/>
          <w:sz w:val="22"/>
          <w:szCs w:val="22"/>
        </w:rPr>
        <w:t>att</w:t>
      </w:r>
      <w:proofErr w:type="spellEnd"/>
      <w:r w:rsidR="00A4648D">
        <w:rPr>
          <w:rFonts w:cstheme="minorHAnsi"/>
          <w:sz w:val="22"/>
          <w:szCs w:val="22"/>
        </w:rPr>
        <w:t xml:space="preserve"> murder of M alleged alienation)</w:t>
      </w:r>
    </w:p>
    <w:p w14:paraId="667A72FA" w14:textId="77777777" w:rsidR="00A4648D" w:rsidRPr="00B80E7F" w:rsidRDefault="00A4648D" w:rsidP="00A4648D">
      <w:pPr>
        <w:pStyle w:val="ListParagraph"/>
        <w:ind w:left="1440"/>
        <w:rPr>
          <w:rFonts w:cstheme="minorHAnsi"/>
          <w:sz w:val="22"/>
          <w:szCs w:val="22"/>
        </w:rPr>
      </w:pPr>
    </w:p>
    <w:p w14:paraId="0299D33D" w14:textId="28D53857" w:rsidR="00A4648D" w:rsidRPr="002F4DC9" w:rsidRDefault="00A4648D" w:rsidP="002F4DC9">
      <w:pPr>
        <w:rPr>
          <w:rFonts w:cstheme="minorHAnsi"/>
          <w:b/>
          <w:bCs/>
          <w:sz w:val="22"/>
          <w:szCs w:val="22"/>
        </w:rPr>
      </w:pPr>
      <w:r w:rsidRPr="002F4DC9">
        <w:rPr>
          <w:rFonts w:cstheme="minorHAnsi"/>
          <w:b/>
          <w:bCs/>
          <w:sz w:val="22"/>
          <w:szCs w:val="22"/>
        </w:rPr>
        <w:t xml:space="preserve">Findings of DA </w:t>
      </w:r>
      <w:r w:rsidR="002F4DC9">
        <w:rPr>
          <w:rFonts w:cstheme="minorHAnsi"/>
          <w:b/>
          <w:bCs/>
          <w:sz w:val="22"/>
          <w:szCs w:val="22"/>
        </w:rPr>
        <w:t>made in</w:t>
      </w:r>
      <w:r w:rsidRPr="002F4DC9">
        <w:rPr>
          <w:rFonts w:cstheme="minorHAnsi"/>
          <w:b/>
          <w:bCs/>
          <w:sz w:val="22"/>
          <w:szCs w:val="22"/>
        </w:rPr>
        <w:t xml:space="preserve"> </w:t>
      </w:r>
      <w:r w:rsidR="00E324E7">
        <w:rPr>
          <w:rFonts w:cstheme="minorHAnsi"/>
          <w:b/>
          <w:bCs/>
          <w:sz w:val="22"/>
          <w:szCs w:val="22"/>
        </w:rPr>
        <w:t>6</w:t>
      </w:r>
      <w:r w:rsidR="002F4DC9">
        <w:rPr>
          <w:rFonts w:cstheme="minorHAnsi"/>
          <w:b/>
          <w:bCs/>
          <w:sz w:val="22"/>
          <w:szCs w:val="22"/>
        </w:rPr>
        <w:t xml:space="preserve"> cases (all abuse by a F to a M)</w:t>
      </w:r>
    </w:p>
    <w:p w14:paraId="62498CA5" w14:textId="2D48DCFF" w:rsidR="00A4648D" w:rsidRDefault="00E324E7"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3</w:t>
      </w:r>
      <w:r>
        <w:rPr>
          <w:rFonts w:cstheme="minorHAnsi"/>
          <w:sz w:val="22"/>
          <w:szCs w:val="22"/>
        </w:rPr>
        <w:t>)</w:t>
      </w:r>
    </w:p>
    <w:p w14:paraId="3AA58CB5" w14:textId="7128249B" w:rsidR="00A4648D" w:rsidRDefault="00E324E7"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7</w:t>
      </w:r>
      <w:r>
        <w:rPr>
          <w:rFonts w:cstheme="minorHAnsi"/>
          <w:sz w:val="22"/>
          <w:szCs w:val="22"/>
        </w:rPr>
        <w:t>)</w:t>
      </w:r>
      <w:r w:rsidR="00A4648D" w:rsidRPr="00B80E7F">
        <w:rPr>
          <w:rFonts w:cstheme="minorHAnsi"/>
          <w:sz w:val="22"/>
          <w:szCs w:val="22"/>
        </w:rPr>
        <w:t xml:space="preserve"> (but overturned on appeal</w:t>
      </w:r>
      <w:r w:rsidR="00A4648D">
        <w:rPr>
          <w:rFonts w:cstheme="minorHAnsi"/>
          <w:sz w:val="22"/>
          <w:szCs w:val="22"/>
        </w:rPr>
        <w:t xml:space="preserve"> – to be reheard</w:t>
      </w:r>
      <w:r w:rsidR="00A4648D" w:rsidRPr="00B80E7F">
        <w:rPr>
          <w:rFonts w:cstheme="minorHAnsi"/>
          <w:sz w:val="22"/>
          <w:szCs w:val="22"/>
        </w:rPr>
        <w:t>)</w:t>
      </w:r>
      <w:r w:rsidR="00A4648D">
        <w:rPr>
          <w:rFonts w:cstheme="minorHAnsi"/>
          <w:sz w:val="22"/>
          <w:szCs w:val="22"/>
        </w:rPr>
        <w:t xml:space="preserve"> </w:t>
      </w:r>
    </w:p>
    <w:p w14:paraId="275BCAB0" w14:textId="0AC9E73C" w:rsidR="00E324E7" w:rsidRDefault="00E324E7" w:rsidP="002F4DC9">
      <w:pPr>
        <w:pStyle w:val="ListParagraph"/>
        <w:numPr>
          <w:ilvl w:val="0"/>
          <w:numId w:val="27"/>
        </w:numPr>
        <w:rPr>
          <w:rFonts w:cstheme="minorHAnsi"/>
          <w:sz w:val="22"/>
          <w:szCs w:val="22"/>
        </w:rPr>
      </w:pPr>
      <w:r>
        <w:rPr>
          <w:rFonts w:cstheme="minorHAnsi"/>
          <w:sz w:val="22"/>
          <w:szCs w:val="22"/>
        </w:rPr>
        <w:t>(9)</w:t>
      </w:r>
    </w:p>
    <w:p w14:paraId="7C13C268" w14:textId="08FCF5E0" w:rsidR="00A4648D" w:rsidRDefault="00E324E7"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12</w:t>
      </w:r>
      <w:r>
        <w:rPr>
          <w:rFonts w:cstheme="minorHAnsi"/>
          <w:sz w:val="22"/>
          <w:szCs w:val="22"/>
        </w:rPr>
        <w:t>)</w:t>
      </w:r>
    </w:p>
    <w:p w14:paraId="1D161B00" w14:textId="74DEFEDD" w:rsidR="00A4648D" w:rsidRDefault="00E324E7" w:rsidP="002F4DC9">
      <w:pPr>
        <w:pStyle w:val="ListParagraph"/>
        <w:numPr>
          <w:ilvl w:val="0"/>
          <w:numId w:val="27"/>
        </w:numPr>
        <w:rPr>
          <w:rFonts w:cstheme="minorHAnsi"/>
          <w:sz w:val="22"/>
          <w:szCs w:val="22"/>
        </w:rPr>
      </w:pPr>
      <w:r>
        <w:rPr>
          <w:rFonts w:cstheme="minorHAnsi"/>
          <w:sz w:val="22"/>
          <w:szCs w:val="22"/>
        </w:rPr>
        <w:t>(</w:t>
      </w:r>
      <w:r w:rsidR="00A4648D">
        <w:rPr>
          <w:rFonts w:cstheme="minorHAnsi"/>
          <w:sz w:val="22"/>
          <w:szCs w:val="22"/>
        </w:rPr>
        <w:t>13</w:t>
      </w:r>
      <w:r>
        <w:rPr>
          <w:rFonts w:cstheme="minorHAnsi"/>
          <w:sz w:val="22"/>
          <w:szCs w:val="22"/>
        </w:rPr>
        <w:t>)</w:t>
      </w:r>
      <w:r w:rsidR="00A4648D">
        <w:rPr>
          <w:rFonts w:cstheme="minorHAnsi"/>
          <w:sz w:val="22"/>
          <w:szCs w:val="22"/>
        </w:rPr>
        <w:t xml:space="preserve"> </w:t>
      </w:r>
    </w:p>
    <w:p w14:paraId="7416955B" w14:textId="373E0032" w:rsidR="00A4648D" w:rsidRDefault="00E324E7" w:rsidP="002F4DC9">
      <w:pPr>
        <w:pStyle w:val="ListParagraph"/>
        <w:numPr>
          <w:ilvl w:val="0"/>
          <w:numId w:val="27"/>
        </w:numPr>
        <w:rPr>
          <w:rFonts w:cstheme="minorHAnsi"/>
          <w:sz w:val="22"/>
          <w:szCs w:val="22"/>
        </w:rPr>
      </w:pPr>
      <w:r>
        <w:rPr>
          <w:rFonts w:cstheme="minorHAnsi"/>
          <w:sz w:val="22"/>
          <w:szCs w:val="22"/>
        </w:rPr>
        <w:t>(</w:t>
      </w:r>
      <w:r w:rsidR="00A4648D">
        <w:rPr>
          <w:rFonts w:cstheme="minorHAnsi"/>
          <w:sz w:val="22"/>
          <w:szCs w:val="22"/>
        </w:rPr>
        <w:t>23</w:t>
      </w:r>
      <w:r>
        <w:rPr>
          <w:rFonts w:cstheme="minorHAnsi"/>
          <w:sz w:val="22"/>
          <w:szCs w:val="22"/>
        </w:rPr>
        <w:t>)</w:t>
      </w:r>
      <w:r w:rsidR="00A4648D">
        <w:rPr>
          <w:rFonts w:cstheme="minorHAnsi"/>
          <w:sz w:val="22"/>
          <w:szCs w:val="22"/>
        </w:rPr>
        <w:t xml:space="preserve"> </w:t>
      </w:r>
    </w:p>
    <w:p w14:paraId="216CB367" w14:textId="77777777" w:rsidR="00A4648D" w:rsidRPr="00B80E7F" w:rsidRDefault="00A4648D" w:rsidP="00A4648D">
      <w:pPr>
        <w:pStyle w:val="ListParagraph"/>
        <w:rPr>
          <w:rFonts w:cstheme="minorHAnsi"/>
          <w:sz w:val="22"/>
          <w:szCs w:val="22"/>
        </w:rPr>
      </w:pPr>
    </w:p>
    <w:p w14:paraId="622B4D42" w14:textId="464A1B5F" w:rsidR="00A4648D" w:rsidRPr="002F4DC9" w:rsidRDefault="00A4648D" w:rsidP="002F4DC9">
      <w:pPr>
        <w:rPr>
          <w:rFonts w:cstheme="minorHAnsi"/>
          <w:b/>
          <w:bCs/>
          <w:sz w:val="22"/>
          <w:szCs w:val="22"/>
        </w:rPr>
      </w:pPr>
      <w:r w:rsidRPr="002F4DC9">
        <w:rPr>
          <w:rFonts w:cstheme="minorHAnsi"/>
          <w:b/>
          <w:bCs/>
          <w:sz w:val="22"/>
          <w:szCs w:val="22"/>
        </w:rPr>
        <w:t xml:space="preserve">Refusal </w:t>
      </w:r>
      <w:r w:rsidR="002F4DC9">
        <w:rPr>
          <w:rFonts w:cstheme="minorHAnsi"/>
          <w:b/>
          <w:bCs/>
          <w:sz w:val="22"/>
          <w:szCs w:val="22"/>
        </w:rPr>
        <w:t xml:space="preserve">of alienator </w:t>
      </w:r>
      <w:r w:rsidRPr="002F4DC9">
        <w:rPr>
          <w:rFonts w:cstheme="minorHAnsi"/>
          <w:b/>
          <w:bCs/>
          <w:sz w:val="22"/>
          <w:szCs w:val="22"/>
        </w:rPr>
        <w:t xml:space="preserve">to accept / respond to </w:t>
      </w:r>
      <w:r w:rsidR="002F4DC9">
        <w:rPr>
          <w:rFonts w:cstheme="minorHAnsi"/>
          <w:b/>
          <w:bCs/>
          <w:sz w:val="22"/>
          <w:szCs w:val="22"/>
        </w:rPr>
        <w:t xml:space="preserve">conclusion / allegation of </w:t>
      </w:r>
      <w:r w:rsidRPr="002F4DC9">
        <w:rPr>
          <w:rFonts w:cstheme="minorHAnsi"/>
          <w:b/>
          <w:bCs/>
          <w:sz w:val="22"/>
          <w:szCs w:val="22"/>
        </w:rPr>
        <w:t>PA by alienating parent</w:t>
      </w:r>
      <w:r w:rsidR="002F4DC9">
        <w:rPr>
          <w:rFonts w:cstheme="minorHAnsi"/>
          <w:b/>
          <w:bCs/>
          <w:sz w:val="22"/>
          <w:szCs w:val="22"/>
        </w:rPr>
        <w:t xml:space="preserve"> in 2 cases, both mothers </w:t>
      </w:r>
    </w:p>
    <w:p w14:paraId="323FCAD3" w14:textId="34DC3E51"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6</w:t>
      </w:r>
      <w:r>
        <w:rPr>
          <w:rFonts w:cstheme="minorHAnsi"/>
          <w:sz w:val="22"/>
          <w:szCs w:val="22"/>
        </w:rPr>
        <w:t>)</w:t>
      </w:r>
    </w:p>
    <w:p w14:paraId="5454BF11" w14:textId="37CA8748"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14</w:t>
      </w:r>
      <w:r>
        <w:rPr>
          <w:rFonts w:cstheme="minorHAnsi"/>
          <w:sz w:val="22"/>
          <w:szCs w:val="22"/>
        </w:rPr>
        <w:t>)</w:t>
      </w:r>
      <w:r w:rsidR="00A4648D" w:rsidRPr="00B80E7F">
        <w:rPr>
          <w:rFonts w:cstheme="minorHAnsi"/>
          <w:sz w:val="22"/>
          <w:szCs w:val="22"/>
        </w:rPr>
        <w:t xml:space="preserve"> (refusal to </w:t>
      </w:r>
      <w:r w:rsidR="00A4648D">
        <w:rPr>
          <w:rFonts w:cstheme="minorHAnsi"/>
          <w:sz w:val="22"/>
          <w:szCs w:val="22"/>
        </w:rPr>
        <w:t>comply</w:t>
      </w:r>
      <w:r w:rsidR="00A4648D" w:rsidRPr="00B80E7F">
        <w:rPr>
          <w:rFonts w:cstheme="minorHAnsi"/>
          <w:sz w:val="22"/>
          <w:szCs w:val="22"/>
        </w:rPr>
        <w:t xml:space="preserve"> w/ </w:t>
      </w:r>
      <w:r w:rsidR="00A4648D">
        <w:rPr>
          <w:rFonts w:cstheme="minorHAnsi"/>
          <w:sz w:val="22"/>
          <w:szCs w:val="22"/>
        </w:rPr>
        <w:t>o</w:t>
      </w:r>
      <w:r w:rsidR="00A4648D" w:rsidRPr="00B80E7F">
        <w:rPr>
          <w:rFonts w:cstheme="minorHAnsi"/>
          <w:sz w:val="22"/>
          <w:szCs w:val="22"/>
        </w:rPr>
        <w:t>rders)</w:t>
      </w:r>
      <w:r w:rsidR="00A4648D">
        <w:rPr>
          <w:rFonts w:cstheme="minorHAnsi"/>
          <w:sz w:val="22"/>
          <w:szCs w:val="22"/>
        </w:rPr>
        <w:t xml:space="preserve"> </w:t>
      </w:r>
    </w:p>
    <w:p w14:paraId="5232D4C7" w14:textId="77777777" w:rsidR="00A4648D" w:rsidRPr="00B80E7F" w:rsidRDefault="00A4648D" w:rsidP="00A4648D">
      <w:pPr>
        <w:pStyle w:val="ListParagraph"/>
        <w:ind w:left="1440"/>
        <w:rPr>
          <w:rFonts w:cstheme="minorHAnsi"/>
          <w:sz w:val="22"/>
          <w:szCs w:val="22"/>
        </w:rPr>
      </w:pPr>
    </w:p>
    <w:p w14:paraId="0319BBD3" w14:textId="36DAC5DF" w:rsidR="00A4648D" w:rsidRPr="002F4DC9" w:rsidRDefault="00A4648D" w:rsidP="002F4DC9">
      <w:pPr>
        <w:rPr>
          <w:rFonts w:cstheme="minorHAnsi"/>
          <w:b/>
          <w:bCs/>
          <w:sz w:val="22"/>
          <w:szCs w:val="22"/>
        </w:rPr>
      </w:pPr>
      <w:r w:rsidRPr="002F4DC9">
        <w:rPr>
          <w:rFonts w:cstheme="minorHAnsi"/>
          <w:b/>
          <w:bCs/>
          <w:sz w:val="22"/>
          <w:szCs w:val="22"/>
        </w:rPr>
        <w:t xml:space="preserve">Refusal to accept findings </w:t>
      </w:r>
      <w:r w:rsidR="002F4DC9">
        <w:rPr>
          <w:rFonts w:cstheme="minorHAnsi"/>
          <w:b/>
          <w:bCs/>
          <w:sz w:val="22"/>
          <w:szCs w:val="22"/>
        </w:rPr>
        <w:t>of</w:t>
      </w:r>
      <w:r w:rsidRPr="002F4DC9">
        <w:rPr>
          <w:rFonts w:cstheme="minorHAnsi"/>
          <w:b/>
          <w:bCs/>
          <w:sz w:val="22"/>
          <w:szCs w:val="22"/>
        </w:rPr>
        <w:t xml:space="preserve"> DA by </w:t>
      </w:r>
      <w:r w:rsidR="002F4DC9">
        <w:rPr>
          <w:rFonts w:cstheme="minorHAnsi"/>
          <w:b/>
          <w:bCs/>
          <w:sz w:val="22"/>
          <w:szCs w:val="22"/>
        </w:rPr>
        <w:t xml:space="preserve">perpetrator in </w:t>
      </w:r>
      <w:r w:rsidRPr="002F4DC9">
        <w:rPr>
          <w:rFonts w:cstheme="minorHAnsi"/>
          <w:b/>
          <w:bCs/>
          <w:sz w:val="22"/>
          <w:szCs w:val="22"/>
        </w:rPr>
        <w:t>4</w:t>
      </w:r>
      <w:r w:rsidR="002F4DC9">
        <w:rPr>
          <w:rFonts w:cstheme="minorHAnsi"/>
          <w:b/>
          <w:bCs/>
          <w:sz w:val="22"/>
          <w:szCs w:val="22"/>
        </w:rPr>
        <w:t xml:space="preserve"> cases, all fathers</w:t>
      </w:r>
    </w:p>
    <w:p w14:paraId="0D4745DA" w14:textId="2728A528"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7</w:t>
      </w:r>
      <w:r>
        <w:rPr>
          <w:rFonts w:cstheme="minorHAnsi"/>
          <w:sz w:val="22"/>
          <w:szCs w:val="22"/>
        </w:rPr>
        <w:t>)</w:t>
      </w:r>
      <w:r w:rsidR="00A4648D" w:rsidRPr="00B80E7F">
        <w:rPr>
          <w:rFonts w:cstheme="minorHAnsi"/>
          <w:sz w:val="22"/>
          <w:szCs w:val="22"/>
        </w:rPr>
        <w:t xml:space="preserve"> (but overturned on appeal) </w:t>
      </w:r>
    </w:p>
    <w:p w14:paraId="024F7885" w14:textId="2A4BDCC4"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9</w:t>
      </w:r>
      <w:r w:rsidR="00A4648D">
        <w:rPr>
          <w:rFonts w:cstheme="minorHAnsi"/>
          <w:sz w:val="22"/>
          <w:szCs w:val="22"/>
        </w:rPr>
        <w:t>)</w:t>
      </w:r>
    </w:p>
    <w:p w14:paraId="3DCF32E4" w14:textId="7DB457BC"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12</w:t>
      </w:r>
      <w:r w:rsidR="00A4648D">
        <w:rPr>
          <w:rFonts w:cstheme="minorHAnsi"/>
          <w:sz w:val="22"/>
          <w:szCs w:val="22"/>
        </w:rPr>
        <w:t>)</w:t>
      </w:r>
    </w:p>
    <w:p w14:paraId="50E02255" w14:textId="6B597478"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13</w:t>
      </w:r>
      <w:r w:rsidR="00A4648D">
        <w:rPr>
          <w:rFonts w:cstheme="minorHAnsi"/>
          <w:sz w:val="22"/>
          <w:szCs w:val="22"/>
        </w:rPr>
        <w:t>)</w:t>
      </w:r>
    </w:p>
    <w:p w14:paraId="41920819" w14:textId="77777777" w:rsidR="00A4648D" w:rsidRPr="00B80E7F" w:rsidRDefault="00A4648D" w:rsidP="00A4648D">
      <w:pPr>
        <w:pStyle w:val="ListParagraph"/>
        <w:ind w:left="1440"/>
        <w:rPr>
          <w:rFonts w:cstheme="minorHAnsi"/>
          <w:sz w:val="22"/>
          <w:szCs w:val="22"/>
        </w:rPr>
      </w:pPr>
    </w:p>
    <w:p w14:paraId="1A4D6C2B" w14:textId="57519E79" w:rsidR="00A4648D" w:rsidRPr="002F4DC9" w:rsidRDefault="00A4648D" w:rsidP="002F4DC9">
      <w:pPr>
        <w:rPr>
          <w:rFonts w:cstheme="minorHAnsi"/>
          <w:b/>
          <w:bCs/>
          <w:sz w:val="22"/>
          <w:szCs w:val="22"/>
        </w:rPr>
      </w:pPr>
      <w:r w:rsidRPr="002F4DC9">
        <w:rPr>
          <w:rFonts w:cstheme="minorHAnsi"/>
          <w:b/>
          <w:bCs/>
          <w:sz w:val="22"/>
          <w:szCs w:val="22"/>
        </w:rPr>
        <w:t xml:space="preserve">Refusal to accept non-findings DA by complainant </w:t>
      </w:r>
      <w:r w:rsidR="002F4DC9">
        <w:rPr>
          <w:rFonts w:cstheme="minorHAnsi"/>
          <w:b/>
          <w:bCs/>
          <w:sz w:val="22"/>
          <w:szCs w:val="22"/>
        </w:rPr>
        <w:t>in 3 cases</w:t>
      </w:r>
      <w:r w:rsidRPr="002F4DC9">
        <w:rPr>
          <w:rFonts w:cstheme="minorHAnsi"/>
          <w:b/>
          <w:bCs/>
          <w:sz w:val="22"/>
          <w:szCs w:val="22"/>
        </w:rPr>
        <w:t xml:space="preserve"> </w:t>
      </w:r>
      <w:r w:rsidR="002F4DC9">
        <w:rPr>
          <w:rFonts w:cstheme="minorHAnsi"/>
          <w:b/>
          <w:bCs/>
          <w:sz w:val="22"/>
          <w:szCs w:val="22"/>
        </w:rPr>
        <w:t>(F alleged perpetrator in all 3)</w:t>
      </w:r>
    </w:p>
    <w:p w14:paraId="275A580C" w14:textId="0631CF74" w:rsidR="00A4648D" w:rsidRPr="002F4DC9" w:rsidRDefault="002F4DC9" w:rsidP="002F4DC9">
      <w:pPr>
        <w:rPr>
          <w:rFonts w:cstheme="minorHAnsi"/>
          <w:sz w:val="22"/>
          <w:szCs w:val="22"/>
        </w:rPr>
      </w:pPr>
      <w:r>
        <w:rPr>
          <w:rFonts w:cstheme="minorHAnsi"/>
          <w:sz w:val="22"/>
          <w:szCs w:val="22"/>
        </w:rPr>
        <w:t>(</w:t>
      </w:r>
      <w:r w:rsidR="00A4648D" w:rsidRPr="002F4DC9">
        <w:rPr>
          <w:rFonts w:cstheme="minorHAnsi"/>
          <w:sz w:val="22"/>
          <w:szCs w:val="22"/>
        </w:rPr>
        <w:t>2</w:t>
      </w:r>
      <w:r w:rsidRPr="002F4DC9">
        <w:rPr>
          <w:rFonts w:cstheme="minorHAnsi"/>
          <w:sz w:val="22"/>
          <w:szCs w:val="22"/>
        </w:rPr>
        <w:t xml:space="preserve">, </w:t>
      </w:r>
      <w:r w:rsidR="00A4648D" w:rsidRPr="002F4DC9">
        <w:rPr>
          <w:rFonts w:cstheme="minorHAnsi"/>
          <w:sz w:val="22"/>
          <w:szCs w:val="22"/>
        </w:rPr>
        <w:t>5</w:t>
      </w:r>
      <w:r w:rsidRPr="002F4DC9">
        <w:rPr>
          <w:rFonts w:cstheme="minorHAnsi"/>
          <w:sz w:val="22"/>
          <w:szCs w:val="22"/>
        </w:rPr>
        <w:t xml:space="preserve">, </w:t>
      </w:r>
      <w:r w:rsidR="00A4648D" w:rsidRPr="002F4DC9">
        <w:rPr>
          <w:rFonts w:cstheme="minorHAnsi"/>
          <w:sz w:val="22"/>
          <w:szCs w:val="22"/>
        </w:rPr>
        <w:t>14</w:t>
      </w:r>
      <w:r w:rsidRPr="002F4DC9">
        <w:rPr>
          <w:rFonts w:cstheme="minorHAnsi"/>
          <w:sz w:val="22"/>
          <w:szCs w:val="22"/>
        </w:rPr>
        <w:t>)</w:t>
      </w:r>
    </w:p>
    <w:p w14:paraId="4FF07A28" w14:textId="77777777" w:rsidR="00A4648D" w:rsidRPr="00B80E7F" w:rsidRDefault="00A4648D" w:rsidP="00A4648D">
      <w:pPr>
        <w:pStyle w:val="ListParagraph"/>
        <w:ind w:left="1440"/>
        <w:rPr>
          <w:rFonts w:cstheme="minorHAnsi"/>
          <w:sz w:val="22"/>
          <w:szCs w:val="22"/>
        </w:rPr>
      </w:pPr>
    </w:p>
    <w:p w14:paraId="578B3A67" w14:textId="501E6D96" w:rsidR="00A4648D" w:rsidRPr="002F4DC9" w:rsidRDefault="00A4648D" w:rsidP="002F4DC9">
      <w:pPr>
        <w:rPr>
          <w:rFonts w:cstheme="minorHAnsi"/>
          <w:b/>
          <w:bCs/>
          <w:sz w:val="22"/>
          <w:szCs w:val="22"/>
        </w:rPr>
      </w:pPr>
      <w:r w:rsidRPr="002F4DC9">
        <w:rPr>
          <w:rFonts w:cstheme="minorHAnsi"/>
          <w:b/>
          <w:bCs/>
          <w:sz w:val="22"/>
          <w:szCs w:val="22"/>
        </w:rPr>
        <w:t>No f</w:t>
      </w:r>
      <w:r w:rsidR="002F4DC9">
        <w:rPr>
          <w:rFonts w:cstheme="minorHAnsi"/>
          <w:b/>
          <w:bCs/>
          <w:sz w:val="22"/>
          <w:szCs w:val="22"/>
        </w:rPr>
        <w:t>act find</w:t>
      </w:r>
      <w:r w:rsidRPr="002F4DC9">
        <w:rPr>
          <w:rFonts w:cstheme="minorHAnsi"/>
          <w:b/>
          <w:bCs/>
          <w:sz w:val="22"/>
          <w:szCs w:val="22"/>
        </w:rPr>
        <w:t xml:space="preserve"> / factual alleg</w:t>
      </w:r>
      <w:r w:rsidR="002F4DC9">
        <w:rPr>
          <w:rFonts w:cstheme="minorHAnsi"/>
          <w:b/>
          <w:bCs/>
          <w:sz w:val="22"/>
          <w:szCs w:val="22"/>
        </w:rPr>
        <w:t>ation</w:t>
      </w:r>
      <w:r w:rsidRPr="002F4DC9">
        <w:rPr>
          <w:rFonts w:cstheme="minorHAnsi"/>
          <w:b/>
          <w:bCs/>
          <w:sz w:val="22"/>
          <w:szCs w:val="22"/>
        </w:rPr>
        <w:t xml:space="preserve">s not determined </w:t>
      </w:r>
      <w:r w:rsidR="002F4DC9">
        <w:rPr>
          <w:rFonts w:cstheme="minorHAnsi"/>
          <w:b/>
          <w:bCs/>
          <w:sz w:val="22"/>
          <w:szCs w:val="22"/>
        </w:rPr>
        <w:t>in</w:t>
      </w:r>
      <w:r w:rsidRPr="002F4DC9">
        <w:rPr>
          <w:rFonts w:cstheme="minorHAnsi"/>
          <w:b/>
          <w:bCs/>
          <w:sz w:val="22"/>
          <w:szCs w:val="22"/>
        </w:rPr>
        <w:t xml:space="preserve"> 5</w:t>
      </w:r>
      <w:r w:rsidR="002F4DC9">
        <w:rPr>
          <w:rFonts w:cstheme="minorHAnsi"/>
          <w:b/>
          <w:bCs/>
          <w:sz w:val="22"/>
          <w:szCs w:val="22"/>
        </w:rPr>
        <w:t xml:space="preserve"> cases</w:t>
      </w:r>
    </w:p>
    <w:p w14:paraId="134C7483" w14:textId="41E6093B"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5</w:t>
      </w:r>
      <w:r>
        <w:rPr>
          <w:rFonts w:cstheme="minorHAnsi"/>
          <w:sz w:val="22"/>
          <w:szCs w:val="22"/>
        </w:rPr>
        <w:t>)</w:t>
      </w:r>
      <w:r w:rsidR="00A4648D" w:rsidRPr="00B80E7F">
        <w:rPr>
          <w:rFonts w:cstheme="minorHAnsi"/>
          <w:sz w:val="22"/>
          <w:szCs w:val="22"/>
        </w:rPr>
        <w:t xml:space="preserve"> (</w:t>
      </w:r>
      <w:r>
        <w:rPr>
          <w:rFonts w:cstheme="minorHAnsi"/>
          <w:sz w:val="22"/>
          <w:szCs w:val="22"/>
        </w:rPr>
        <w:t xml:space="preserve">FF </w:t>
      </w:r>
      <w:r w:rsidR="00A4648D" w:rsidRPr="00B80E7F">
        <w:rPr>
          <w:rFonts w:cstheme="minorHAnsi"/>
          <w:sz w:val="22"/>
          <w:szCs w:val="22"/>
        </w:rPr>
        <w:t xml:space="preserve">refused but later directed and complainant M DNA) </w:t>
      </w:r>
    </w:p>
    <w:p w14:paraId="771E7910" w14:textId="6349981F"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8</w:t>
      </w:r>
      <w:r>
        <w:rPr>
          <w:rFonts w:cstheme="minorHAnsi"/>
          <w:sz w:val="22"/>
          <w:szCs w:val="22"/>
        </w:rPr>
        <w:t>)</w:t>
      </w:r>
      <w:r w:rsidR="00A4648D" w:rsidRPr="00B80E7F">
        <w:rPr>
          <w:rFonts w:cstheme="minorHAnsi"/>
          <w:sz w:val="22"/>
          <w:szCs w:val="22"/>
        </w:rPr>
        <w:t xml:space="preserve"> </w:t>
      </w:r>
    </w:p>
    <w:p w14:paraId="671752D8" w14:textId="74C57E7C"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9</w:t>
      </w:r>
      <w:r>
        <w:rPr>
          <w:rFonts w:cstheme="minorHAnsi"/>
          <w:sz w:val="22"/>
          <w:szCs w:val="22"/>
        </w:rPr>
        <w:t>)</w:t>
      </w:r>
      <w:r w:rsidR="00A4648D" w:rsidRPr="00B80E7F">
        <w:rPr>
          <w:rFonts w:cstheme="minorHAnsi"/>
          <w:sz w:val="22"/>
          <w:szCs w:val="22"/>
        </w:rPr>
        <w:t xml:space="preserve"> (F sought FF on PA under PD12J after findings of DA against him), </w:t>
      </w:r>
    </w:p>
    <w:p w14:paraId="04D22860" w14:textId="550BA508" w:rsidR="00A4648D"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15</w:t>
      </w:r>
      <w:r>
        <w:rPr>
          <w:rFonts w:cstheme="minorHAnsi"/>
          <w:sz w:val="22"/>
          <w:szCs w:val="22"/>
        </w:rPr>
        <w:t>)</w:t>
      </w:r>
      <w:r w:rsidR="00A4648D" w:rsidRPr="00B80E7F">
        <w:rPr>
          <w:rFonts w:cstheme="minorHAnsi"/>
          <w:sz w:val="22"/>
          <w:szCs w:val="22"/>
        </w:rPr>
        <w:t xml:space="preserve"> (</w:t>
      </w:r>
      <w:r>
        <w:rPr>
          <w:rFonts w:cstheme="minorHAnsi"/>
          <w:sz w:val="22"/>
          <w:szCs w:val="22"/>
        </w:rPr>
        <w:t xml:space="preserve">cross </w:t>
      </w:r>
      <w:r w:rsidR="00A4648D" w:rsidRPr="00B80E7F">
        <w:rPr>
          <w:rFonts w:cstheme="minorHAnsi"/>
          <w:sz w:val="22"/>
          <w:szCs w:val="22"/>
        </w:rPr>
        <w:t>alleg</w:t>
      </w:r>
      <w:r>
        <w:rPr>
          <w:rFonts w:cstheme="minorHAnsi"/>
          <w:sz w:val="22"/>
          <w:szCs w:val="22"/>
        </w:rPr>
        <w:t>ation</w:t>
      </w:r>
      <w:r w:rsidR="00A4648D" w:rsidRPr="00B80E7F">
        <w:rPr>
          <w:rFonts w:cstheme="minorHAnsi"/>
          <w:sz w:val="22"/>
          <w:szCs w:val="22"/>
        </w:rPr>
        <w:t>s)</w:t>
      </w:r>
    </w:p>
    <w:p w14:paraId="0D63A0AD" w14:textId="1672D290" w:rsidR="00A4648D" w:rsidRPr="00B80E7F" w:rsidRDefault="002F4DC9" w:rsidP="002F4DC9">
      <w:pPr>
        <w:pStyle w:val="ListParagraph"/>
        <w:numPr>
          <w:ilvl w:val="0"/>
          <w:numId w:val="27"/>
        </w:numPr>
        <w:rPr>
          <w:rFonts w:cstheme="minorHAnsi"/>
          <w:sz w:val="22"/>
          <w:szCs w:val="22"/>
        </w:rPr>
      </w:pPr>
      <w:r>
        <w:rPr>
          <w:rFonts w:cstheme="minorHAnsi"/>
          <w:sz w:val="22"/>
          <w:szCs w:val="22"/>
        </w:rPr>
        <w:t>(</w:t>
      </w:r>
      <w:r w:rsidR="00A4648D" w:rsidRPr="00B80E7F">
        <w:rPr>
          <w:rFonts w:cstheme="minorHAnsi"/>
          <w:sz w:val="22"/>
          <w:szCs w:val="22"/>
        </w:rPr>
        <w:t>16</w:t>
      </w:r>
      <w:r>
        <w:rPr>
          <w:rFonts w:cstheme="minorHAnsi"/>
          <w:sz w:val="22"/>
          <w:szCs w:val="22"/>
        </w:rPr>
        <w:t>)</w:t>
      </w:r>
      <w:r w:rsidR="00A4648D" w:rsidRPr="00B80E7F">
        <w:rPr>
          <w:rFonts w:cstheme="minorHAnsi"/>
          <w:sz w:val="22"/>
          <w:szCs w:val="22"/>
        </w:rPr>
        <w:t>, (alleg</w:t>
      </w:r>
      <w:r>
        <w:rPr>
          <w:rFonts w:cstheme="minorHAnsi"/>
          <w:sz w:val="22"/>
          <w:szCs w:val="22"/>
        </w:rPr>
        <w:t>ation</w:t>
      </w:r>
      <w:r w:rsidR="00A4648D" w:rsidRPr="00B80E7F">
        <w:rPr>
          <w:rFonts w:cstheme="minorHAnsi"/>
          <w:sz w:val="22"/>
          <w:szCs w:val="22"/>
        </w:rPr>
        <w:t>s of abuse / PA)</w:t>
      </w:r>
    </w:p>
    <w:p w14:paraId="4217D05C" w14:textId="77777777" w:rsidR="00A4648D" w:rsidRDefault="00A4648D" w:rsidP="00A4648D">
      <w:pPr>
        <w:pStyle w:val="ListParagraph"/>
        <w:rPr>
          <w:b/>
          <w:bCs/>
        </w:rPr>
      </w:pPr>
    </w:p>
    <w:p w14:paraId="26A12626" w14:textId="72264FAB" w:rsidR="00A4648D" w:rsidRPr="002F4DC9" w:rsidRDefault="00A4648D" w:rsidP="002F4DC9">
      <w:pPr>
        <w:rPr>
          <w:b/>
          <w:bCs/>
        </w:rPr>
      </w:pPr>
      <w:r w:rsidRPr="002F4DC9">
        <w:rPr>
          <w:b/>
          <w:bCs/>
        </w:rPr>
        <w:t xml:space="preserve">Transfer residence </w:t>
      </w:r>
      <w:r w:rsidR="002F4DC9">
        <w:rPr>
          <w:b/>
          <w:bCs/>
        </w:rPr>
        <w:t>in</w:t>
      </w:r>
      <w:r w:rsidRPr="002F4DC9">
        <w:rPr>
          <w:b/>
          <w:bCs/>
        </w:rPr>
        <w:t xml:space="preserve"> </w:t>
      </w:r>
      <w:r w:rsidR="00C91211">
        <w:rPr>
          <w:b/>
          <w:bCs/>
        </w:rPr>
        <w:t xml:space="preserve">6 </w:t>
      </w:r>
      <w:r w:rsidR="002F4DC9">
        <w:rPr>
          <w:b/>
          <w:bCs/>
        </w:rPr>
        <w:t>cases</w:t>
      </w:r>
      <w:r w:rsidRPr="002F4DC9">
        <w:rPr>
          <w:b/>
          <w:bCs/>
        </w:rPr>
        <w:t xml:space="preserve"> (</w:t>
      </w:r>
      <w:r w:rsidR="00C91211">
        <w:rPr>
          <w:b/>
          <w:bCs/>
        </w:rPr>
        <w:t>6</w:t>
      </w:r>
      <w:r w:rsidRPr="002F4DC9">
        <w:rPr>
          <w:b/>
          <w:bCs/>
        </w:rPr>
        <w:t xml:space="preserve"> to a F)</w:t>
      </w:r>
      <w:r w:rsidR="002F4DC9">
        <w:rPr>
          <w:b/>
          <w:bCs/>
        </w:rPr>
        <w:t>,</w:t>
      </w:r>
      <w:r w:rsidRPr="002F4DC9">
        <w:rPr>
          <w:b/>
          <w:bCs/>
        </w:rPr>
        <w:t xml:space="preserve"> 3 involved parents in different jurisdictions</w:t>
      </w:r>
    </w:p>
    <w:p w14:paraId="0F4159A6" w14:textId="2AADEBC7" w:rsidR="00A4648D" w:rsidRDefault="002F4DC9" w:rsidP="002F4DC9">
      <w:pPr>
        <w:pStyle w:val="ListParagraph"/>
        <w:numPr>
          <w:ilvl w:val="0"/>
          <w:numId w:val="27"/>
        </w:numPr>
      </w:pPr>
      <w:r>
        <w:t>(</w:t>
      </w:r>
      <w:r w:rsidR="00A4648D">
        <w:t>2</w:t>
      </w:r>
      <w:r>
        <w:t>)</w:t>
      </w:r>
      <w:r w:rsidR="00A4648D">
        <w:t xml:space="preserve"> (M to F) int</w:t>
      </w:r>
      <w:r>
        <w:t>ernationa</w:t>
      </w:r>
      <w:r w:rsidR="00A4648D">
        <w:t>l transfer</w:t>
      </w:r>
    </w:p>
    <w:p w14:paraId="5918E09D" w14:textId="0D85C4C2" w:rsidR="00A4648D" w:rsidRDefault="002F4DC9" w:rsidP="002F4DC9">
      <w:pPr>
        <w:pStyle w:val="ListParagraph"/>
        <w:numPr>
          <w:ilvl w:val="0"/>
          <w:numId w:val="27"/>
        </w:numPr>
      </w:pPr>
      <w:r>
        <w:t>(</w:t>
      </w:r>
      <w:r w:rsidR="00A4648D">
        <w:t>3</w:t>
      </w:r>
      <w:r>
        <w:t>)</w:t>
      </w:r>
      <w:r w:rsidR="00A4648D">
        <w:t xml:space="preserve"> (M to F) </w:t>
      </w:r>
    </w:p>
    <w:p w14:paraId="2A6DC06D" w14:textId="18800759" w:rsidR="00A4648D" w:rsidRDefault="002F4DC9" w:rsidP="002F4DC9">
      <w:pPr>
        <w:pStyle w:val="ListParagraph"/>
        <w:numPr>
          <w:ilvl w:val="0"/>
          <w:numId w:val="27"/>
        </w:numPr>
      </w:pPr>
      <w:r>
        <w:t>(</w:t>
      </w:r>
      <w:r w:rsidR="00A4648D">
        <w:t>6</w:t>
      </w:r>
      <w:r>
        <w:t>)</w:t>
      </w:r>
      <w:r w:rsidR="00A4648D">
        <w:t xml:space="preserve"> (M to F) </w:t>
      </w:r>
    </w:p>
    <w:p w14:paraId="4F7BE3D2" w14:textId="4A7953A9" w:rsidR="00A4648D" w:rsidRDefault="002F4DC9" w:rsidP="002F4DC9">
      <w:pPr>
        <w:pStyle w:val="ListParagraph"/>
        <w:numPr>
          <w:ilvl w:val="0"/>
          <w:numId w:val="27"/>
        </w:numPr>
      </w:pPr>
      <w:r>
        <w:t>(</w:t>
      </w:r>
      <w:r w:rsidR="00A4648D">
        <w:t>10</w:t>
      </w:r>
      <w:r>
        <w:t>)</w:t>
      </w:r>
      <w:r w:rsidR="00A4648D">
        <w:t xml:space="preserve"> (agreed</w:t>
      </w:r>
      <w:r>
        <w:t xml:space="preserve"> transfer from</w:t>
      </w:r>
      <w:r w:rsidR="00A4648D">
        <w:t xml:space="preserve"> F to M</w:t>
      </w:r>
      <w:r>
        <w:t xml:space="preserve"> following conclusions of alienation</w:t>
      </w:r>
      <w:r w:rsidR="00A4648D">
        <w:t>),</w:t>
      </w:r>
    </w:p>
    <w:p w14:paraId="4DD71EC2" w14:textId="2623917F" w:rsidR="00A4648D" w:rsidRDefault="002F4DC9" w:rsidP="002F4DC9">
      <w:pPr>
        <w:pStyle w:val="ListParagraph"/>
        <w:numPr>
          <w:ilvl w:val="0"/>
          <w:numId w:val="27"/>
        </w:numPr>
      </w:pPr>
      <w:r>
        <w:t>(</w:t>
      </w:r>
      <w:r w:rsidR="00A4648D">
        <w:t>26</w:t>
      </w:r>
      <w:r>
        <w:t>)</w:t>
      </w:r>
      <w:r w:rsidR="00A4648D">
        <w:t xml:space="preserve"> (court upheld interim transfer of residence order to F made by court abroad, that had concluded </w:t>
      </w:r>
      <w:proofErr w:type="gramStart"/>
      <w:r w:rsidR="00A4648D">
        <w:t>alienation)  int</w:t>
      </w:r>
      <w:r>
        <w:t>er</w:t>
      </w:r>
      <w:r w:rsidR="00A4648D">
        <w:t>n</w:t>
      </w:r>
      <w:r>
        <w:t>ationa</w:t>
      </w:r>
      <w:r w:rsidR="00A4648D">
        <w:t>l</w:t>
      </w:r>
      <w:proofErr w:type="gramEnd"/>
      <w:r w:rsidR="00A4648D">
        <w:t xml:space="preserve"> transfer</w:t>
      </w:r>
    </w:p>
    <w:p w14:paraId="047672F2" w14:textId="43C3DCCE" w:rsidR="00A4648D" w:rsidRDefault="002F4DC9" w:rsidP="00C91211">
      <w:pPr>
        <w:pStyle w:val="ListParagraph"/>
        <w:numPr>
          <w:ilvl w:val="0"/>
          <w:numId w:val="27"/>
        </w:numPr>
      </w:pPr>
      <w:r>
        <w:t>(</w:t>
      </w:r>
      <w:r w:rsidR="00A4648D">
        <w:t>29</w:t>
      </w:r>
      <w:r>
        <w:t>)</w:t>
      </w:r>
      <w:r w:rsidR="00A4648D">
        <w:t xml:space="preserve"> – in effect</w:t>
      </w:r>
      <w:r>
        <w:t xml:space="preserve"> a transfer</w:t>
      </w:r>
      <w:r w:rsidR="00A4648D">
        <w:t>, as F had retained children in accordance with their wishes / experiences. Court refused to order return. Int</w:t>
      </w:r>
      <w:r>
        <w:t>ernationa</w:t>
      </w:r>
      <w:r w:rsidR="00A4648D">
        <w:t>l transfer</w:t>
      </w:r>
      <w:r>
        <w:t>.</w:t>
      </w:r>
    </w:p>
    <w:p w14:paraId="4BFAB54F" w14:textId="7B7701DA" w:rsidR="00C91211" w:rsidRDefault="00C91211" w:rsidP="00C91211">
      <w:r>
        <w:t>And</w:t>
      </w:r>
    </w:p>
    <w:p w14:paraId="1F8F0ACC" w14:textId="77777777" w:rsidR="00C91211" w:rsidRDefault="00C91211" w:rsidP="00C91211">
      <w:pPr>
        <w:pStyle w:val="ListParagraph"/>
        <w:numPr>
          <w:ilvl w:val="0"/>
          <w:numId w:val="27"/>
        </w:numPr>
      </w:pPr>
      <w:r>
        <w:t xml:space="preserve">(16) (not a transfer of residence, but order for </w:t>
      </w:r>
      <w:proofErr w:type="gramStart"/>
      <w:r>
        <w:t>2 week</w:t>
      </w:r>
      <w:proofErr w:type="gramEnd"/>
      <w:r>
        <w:t xml:space="preserve"> holiday, set aside as procedurally irregular) (M to F)</w:t>
      </w:r>
    </w:p>
    <w:p w14:paraId="2C0FE915" w14:textId="77777777" w:rsidR="00C91211" w:rsidRDefault="00C91211" w:rsidP="00C91211"/>
    <w:p w14:paraId="4F245D31" w14:textId="7C62E903" w:rsidR="00A4648D" w:rsidRPr="002F4DC9" w:rsidRDefault="00A4648D" w:rsidP="002F4DC9">
      <w:pPr>
        <w:rPr>
          <w:b/>
          <w:bCs/>
        </w:rPr>
      </w:pPr>
      <w:r w:rsidRPr="002F4DC9">
        <w:rPr>
          <w:b/>
          <w:bCs/>
        </w:rPr>
        <w:t>Bridging placement</w:t>
      </w:r>
      <w:r w:rsidR="002F4DC9">
        <w:rPr>
          <w:b/>
          <w:bCs/>
        </w:rPr>
        <w:t xml:space="preserve"> used in one case</w:t>
      </w:r>
    </w:p>
    <w:p w14:paraId="4118123E" w14:textId="070B2566" w:rsidR="00A4648D" w:rsidRDefault="002F4DC9" w:rsidP="002F4DC9">
      <w:r>
        <w:t>(</w:t>
      </w:r>
      <w:r w:rsidR="00A4648D">
        <w:t>27</w:t>
      </w:r>
      <w:r>
        <w:t>)</w:t>
      </w:r>
      <w:r w:rsidR="00A4648D">
        <w:t xml:space="preserve"> (with a view to move to M from F’s care) but overturned on appeal.</w:t>
      </w:r>
    </w:p>
    <w:p w14:paraId="5380AE83" w14:textId="77777777" w:rsidR="00A4648D" w:rsidRDefault="00A4648D" w:rsidP="00A4648D">
      <w:pPr>
        <w:pStyle w:val="ListParagraph"/>
        <w:rPr>
          <w:b/>
          <w:bCs/>
        </w:rPr>
      </w:pPr>
    </w:p>
    <w:p w14:paraId="0AB3B734" w14:textId="40D754F1" w:rsidR="00A4648D" w:rsidRPr="002F4DC9" w:rsidRDefault="00A4648D" w:rsidP="002F4DC9">
      <w:pPr>
        <w:rPr>
          <w:b/>
          <w:bCs/>
        </w:rPr>
      </w:pPr>
      <w:r w:rsidRPr="002F4DC9">
        <w:rPr>
          <w:b/>
          <w:bCs/>
        </w:rPr>
        <w:t xml:space="preserve">Insistent pursuit of PA </w:t>
      </w:r>
      <w:r w:rsidR="002F4DC9">
        <w:rPr>
          <w:b/>
          <w:bCs/>
        </w:rPr>
        <w:t xml:space="preserve">by alleged alienated parent, </w:t>
      </w:r>
      <w:r w:rsidRPr="002F4DC9">
        <w:rPr>
          <w:b/>
          <w:bCs/>
        </w:rPr>
        <w:t xml:space="preserve">to detriment of own case </w:t>
      </w:r>
      <w:r w:rsidR="002F4DC9">
        <w:rPr>
          <w:b/>
          <w:bCs/>
        </w:rPr>
        <w:t>occurred in</w:t>
      </w:r>
      <w:r w:rsidRPr="002F4DC9">
        <w:rPr>
          <w:b/>
          <w:bCs/>
        </w:rPr>
        <w:t xml:space="preserve"> 4 </w:t>
      </w:r>
      <w:r w:rsidR="002F4DC9">
        <w:rPr>
          <w:b/>
          <w:bCs/>
        </w:rPr>
        <w:t xml:space="preserve">cases </w:t>
      </w:r>
      <w:r w:rsidRPr="002F4DC9">
        <w:rPr>
          <w:b/>
          <w:bCs/>
        </w:rPr>
        <w:t>(all by Fs)</w:t>
      </w:r>
    </w:p>
    <w:p w14:paraId="2B87F0AD" w14:textId="34DE8093" w:rsidR="00A4648D" w:rsidRDefault="002F4DC9" w:rsidP="002F4DC9">
      <w:pPr>
        <w:pStyle w:val="ListParagraph"/>
        <w:numPr>
          <w:ilvl w:val="0"/>
          <w:numId w:val="27"/>
        </w:numPr>
      </w:pPr>
      <w:r>
        <w:t>(</w:t>
      </w:r>
      <w:r w:rsidR="00A4648D">
        <w:t>9</w:t>
      </w:r>
      <w:r>
        <w:t>)</w:t>
      </w:r>
      <w:r w:rsidR="00A4648D">
        <w:t xml:space="preserve"> (best point lost</w:t>
      </w:r>
      <w:r>
        <w:t>)</w:t>
      </w:r>
      <w:r w:rsidR="00A4648D">
        <w:t xml:space="preserve"> </w:t>
      </w:r>
    </w:p>
    <w:p w14:paraId="1928EBD3" w14:textId="276D56B0" w:rsidR="00A4648D" w:rsidRDefault="002F4DC9" w:rsidP="002F4DC9">
      <w:pPr>
        <w:pStyle w:val="ListParagraph"/>
        <w:numPr>
          <w:ilvl w:val="0"/>
          <w:numId w:val="27"/>
        </w:numPr>
      </w:pPr>
      <w:r>
        <w:t>(</w:t>
      </w:r>
      <w:r w:rsidR="00A4648D">
        <w:t>11</w:t>
      </w:r>
      <w:r>
        <w:t>)</w:t>
      </w:r>
    </w:p>
    <w:p w14:paraId="51EBC25C" w14:textId="791E4A92" w:rsidR="00A4648D" w:rsidRDefault="002F4DC9" w:rsidP="002F4DC9">
      <w:pPr>
        <w:pStyle w:val="ListParagraph"/>
        <w:numPr>
          <w:ilvl w:val="0"/>
          <w:numId w:val="27"/>
        </w:numPr>
      </w:pPr>
      <w:r>
        <w:t>(</w:t>
      </w:r>
      <w:r w:rsidR="00A4648D">
        <w:t>12</w:t>
      </w:r>
      <w:r>
        <w:t>)</w:t>
      </w:r>
      <w:r w:rsidR="00A4648D">
        <w:t xml:space="preserve"> (no contact) </w:t>
      </w:r>
    </w:p>
    <w:p w14:paraId="5C8C32EA" w14:textId="2E45E0A7" w:rsidR="00A4648D" w:rsidRDefault="002F4DC9" w:rsidP="002F4DC9">
      <w:pPr>
        <w:pStyle w:val="ListParagraph"/>
        <w:numPr>
          <w:ilvl w:val="0"/>
          <w:numId w:val="27"/>
        </w:numPr>
      </w:pPr>
      <w:r>
        <w:t>(</w:t>
      </w:r>
      <w:r w:rsidR="00A4648D">
        <w:t>13</w:t>
      </w:r>
      <w:r>
        <w:t>)</w:t>
      </w:r>
      <w:r w:rsidR="00A4648D">
        <w:t xml:space="preserve"> (continued abuse thr</w:t>
      </w:r>
      <w:r>
        <w:t>o</w:t>
      </w:r>
      <w:r w:rsidR="00A4648D">
        <w:t>u</w:t>
      </w:r>
      <w:r>
        <w:t>gh</w:t>
      </w:r>
      <w:r w:rsidR="00A4648D">
        <w:t xml:space="preserve"> litigation</w:t>
      </w:r>
      <w:r>
        <w:t xml:space="preserve"> by the F</w:t>
      </w:r>
      <w:r w:rsidR="00A4648D">
        <w:t>)</w:t>
      </w:r>
    </w:p>
    <w:p w14:paraId="098A1FA4" w14:textId="77777777" w:rsidR="00A4648D" w:rsidRDefault="00A4648D" w:rsidP="00A4648D">
      <w:pPr>
        <w:pStyle w:val="ListParagraph"/>
        <w:rPr>
          <w:b/>
          <w:bCs/>
        </w:rPr>
      </w:pPr>
    </w:p>
    <w:p w14:paraId="12EC87E2" w14:textId="34AA6D54" w:rsidR="00A4648D" w:rsidRPr="002F4DC9" w:rsidRDefault="00A4648D" w:rsidP="002F4DC9">
      <w:pPr>
        <w:rPr>
          <w:b/>
          <w:bCs/>
        </w:rPr>
      </w:pPr>
      <w:r w:rsidRPr="002F4DC9">
        <w:rPr>
          <w:b/>
          <w:bCs/>
        </w:rPr>
        <w:t xml:space="preserve">Disengaged / Absent alleged victim of DA / alleged alienator </w:t>
      </w:r>
      <w:r w:rsidR="002F4DC9">
        <w:rPr>
          <w:b/>
          <w:bCs/>
        </w:rPr>
        <w:t>in</w:t>
      </w:r>
      <w:r w:rsidRPr="002F4DC9">
        <w:rPr>
          <w:b/>
          <w:bCs/>
        </w:rPr>
        <w:t xml:space="preserve"> 2</w:t>
      </w:r>
      <w:r w:rsidR="002F4DC9">
        <w:rPr>
          <w:b/>
          <w:bCs/>
        </w:rPr>
        <w:t xml:space="preserve"> cases (both mothers)</w:t>
      </w:r>
    </w:p>
    <w:p w14:paraId="1BF1490A" w14:textId="6A3F0AF6" w:rsidR="00A4648D" w:rsidRDefault="002F4DC9" w:rsidP="002F4DC9">
      <w:r>
        <w:t>(</w:t>
      </w:r>
      <w:r w:rsidR="00A4648D">
        <w:t>3</w:t>
      </w:r>
      <w:r>
        <w:t>, 5)</w:t>
      </w:r>
    </w:p>
    <w:p w14:paraId="128BC7FF" w14:textId="77777777" w:rsidR="00A4648D" w:rsidRDefault="00A4648D" w:rsidP="00A4648D"/>
    <w:p w14:paraId="499520BF" w14:textId="77777777" w:rsidR="00B80E7F" w:rsidRPr="00A4648D" w:rsidRDefault="00B80E7F">
      <w:pPr>
        <w:rPr>
          <w:rFonts w:cstheme="minorHAnsi"/>
        </w:rPr>
        <w:sectPr w:rsidR="00B80E7F" w:rsidRPr="00A4648D" w:rsidSect="00B80E7F">
          <w:headerReference w:type="default" r:id="rId7"/>
          <w:footerReference w:type="even" r:id="rId8"/>
          <w:footerReference w:type="default" r:id="rId9"/>
          <w:pgSz w:w="11900" w:h="16840"/>
          <w:pgMar w:top="720" w:right="720" w:bottom="720" w:left="720" w:header="720" w:footer="720" w:gutter="0"/>
          <w:cols w:space="720"/>
          <w:docGrid w:linePitch="360"/>
        </w:sectPr>
      </w:pPr>
      <w:r w:rsidRPr="00A4648D">
        <w:rPr>
          <w:rFonts w:cstheme="minorHAnsi"/>
        </w:rPr>
        <w:br w:type="page"/>
      </w:r>
    </w:p>
    <w:p w14:paraId="13992DB5" w14:textId="0A9D24B0" w:rsidR="00B80E7F" w:rsidRPr="00A4648D" w:rsidRDefault="00B80E7F">
      <w:pPr>
        <w:rPr>
          <w:rFonts w:cstheme="minorHAnsi"/>
        </w:rPr>
      </w:pPr>
    </w:p>
    <w:p w14:paraId="3DD3B486" w14:textId="77777777" w:rsidR="00B80E7F" w:rsidRPr="00A4648D" w:rsidRDefault="00B80E7F" w:rsidP="00B80E7F">
      <w:pPr>
        <w:rPr>
          <w:rFonts w:cstheme="minorHAnsi"/>
        </w:rPr>
      </w:pPr>
    </w:p>
    <w:p w14:paraId="3C75B8E1" w14:textId="77777777" w:rsidR="00B80E7F" w:rsidRPr="00A4648D" w:rsidRDefault="00B80E7F">
      <w:pPr>
        <w:rPr>
          <w:rFonts w:cstheme="minorHAnsi"/>
        </w:rPr>
      </w:pPr>
    </w:p>
    <w:p w14:paraId="35DD6BAA" w14:textId="0D468C9B" w:rsidR="002E6CA5" w:rsidRPr="002F4DC9" w:rsidRDefault="002F4DC9">
      <w:pPr>
        <w:rPr>
          <w:rFonts w:cstheme="minorHAnsi"/>
          <w:b/>
          <w:bCs/>
        </w:rPr>
      </w:pPr>
      <w:r w:rsidRPr="002F4DC9">
        <w:rPr>
          <w:rFonts w:cstheme="minorHAnsi"/>
          <w:b/>
          <w:bCs/>
        </w:rPr>
        <w:t>TABULATED HITS</w:t>
      </w:r>
      <w:r>
        <w:rPr>
          <w:rFonts w:cstheme="minorHAnsi"/>
          <w:b/>
          <w:bCs/>
        </w:rPr>
        <w:t>, SUMMARY OF RELEVANT INFO AND</w:t>
      </w:r>
      <w:r w:rsidRPr="002F4DC9">
        <w:rPr>
          <w:rFonts w:cstheme="minorHAnsi"/>
          <w:b/>
          <w:bCs/>
        </w:rPr>
        <w:t xml:space="preserve"> PASSAGES</w:t>
      </w:r>
    </w:p>
    <w:tbl>
      <w:tblPr>
        <w:tblStyle w:val="TableGrid"/>
        <w:tblW w:w="15304" w:type="dxa"/>
        <w:tblLayout w:type="fixed"/>
        <w:tblLook w:val="04A0" w:firstRow="1" w:lastRow="0" w:firstColumn="1" w:lastColumn="0" w:noHBand="0" w:noVBand="1"/>
      </w:tblPr>
      <w:tblGrid>
        <w:gridCol w:w="846"/>
        <w:gridCol w:w="2693"/>
        <w:gridCol w:w="3260"/>
        <w:gridCol w:w="1470"/>
        <w:gridCol w:w="7035"/>
      </w:tblGrid>
      <w:tr w:rsidR="002F4DC9" w:rsidRPr="002F4DC9" w14:paraId="4C72D76A" w14:textId="77777777" w:rsidTr="00B80E7F">
        <w:tc>
          <w:tcPr>
            <w:tcW w:w="846" w:type="dxa"/>
          </w:tcPr>
          <w:p w14:paraId="48AB88A9" w14:textId="77777777" w:rsidR="002F4DC9" w:rsidRPr="002F4DC9" w:rsidRDefault="002F4DC9" w:rsidP="002F4DC9">
            <w:pPr>
              <w:pStyle w:val="ListParagraph"/>
              <w:rPr>
                <w:rFonts w:cstheme="minorHAnsi"/>
                <w:b/>
                <w:bCs/>
              </w:rPr>
            </w:pPr>
          </w:p>
        </w:tc>
        <w:tc>
          <w:tcPr>
            <w:tcW w:w="2693" w:type="dxa"/>
          </w:tcPr>
          <w:p w14:paraId="77A695D4" w14:textId="7DE337C0" w:rsidR="002F4DC9" w:rsidRPr="002F4DC9" w:rsidRDefault="002F4DC9" w:rsidP="002E6CA5">
            <w:pPr>
              <w:rPr>
                <w:rFonts w:cstheme="minorHAnsi"/>
                <w:b/>
                <w:bCs/>
                <w:color w:val="000000"/>
              </w:rPr>
            </w:pPr>
            <w:r w:rsidRPr="002F4DC9">
              <w:rPr>
                <w:rFonts w:cstheme="minorHAnsi"/>
                <w:b/>
                <w:bCs/>
                <w:color w:val="000000"/>
              </w:rPr>
              <w:t>Case Citation</w:t>
            </w:r>
          </w:p>
        </w:tc>
        <w:tc>
          <w:tcPr>
            <w:tcW w:w="3260" w:type="dxa"/>
          </w:tcPr>
          <w:p w14:paraId="4CCEEF6F" w14:textId="18727302" w:rsidR="002F4DC9" w:rsidRPr="002F4DC9" w:rsidRDefault="002F4DC9">
            <w:pPr>
              <w:rPr>
                <w:b/>
                <w:bCs/>
              </w:rPr>
            </w:pPr>
            <w:r w:rsidRPr="002F4DC9">
              <w:rPr>
                <w:b/>
                <w:bCs/>
              </w:rPr>
              <w:t>URL</w:t>
            </w:r>
          </w:p>
        </w:tc>
        <w:tc>
          <w:tcPr>
            <w:tcW w:w="1470" w:type="dxa"/>
          </w:tcPr>
          <w:p w14:paraId="39C45442" w14:textId="390C2E07" w:rsidR="002F4DC9" w:rsidRPr="002F4DC9" w:rsidRDefault="002F4DC9">
            <w:pPr>
              <w:rPr>
                <w:rFonts w:cstheme="minorHAnsi"/>
                <w:b/>
                <w:bCs/>
              </w:rPr>
            </w:pPr>
            <w:r w:rsidRPr="002F4DC9">
              <w:rPr>
                <w:rFonts w:cstheme="minorHAnsi"/>
                <w:b/>
                <w:bCs/>
              </w:rPr>
              <w:t>Judge and Court level</w:t>
            </w:r>
          </w:p>
        </w:tc>
        <w:tc>
          <w:tcPr>
            <w:tcW w:w="7035" w:type="dxa"/>
          </w:tcPr>
          <w:p w14:paraId="5D331502" w14:textId="77777777" w:rsidR="002F4DC9" w:rsidRDefault="002F4DC9">
            <w:pPr>
              <w:rPr>
                <w:rFonts w:cstheme="minorHAnsi"/>
                <w:b/>
                <w:bCs/>
              </w:rPr>
            </w:pPr>
            <w:r w:rsidRPr="002F4DC9">
              <w:rPr>
                <w:rFonts w:cstheme="minorHAnsi"/>
                <w:b/>
                <w:bCs/>
              </w:rPr>
              <w:t>Description</w:t>
            </w:r>
          </w:p>
          <w:p w14:paraId="3BE14723" w14:textId="460AEB6C" w:rsidR="002F4DC9" w:rsidRPr="002F4DC9" w:rsidRDefault="002F4DC9">
            <w:pPr>
              <w:rPr>
                <w:rFonts w:cstheme="minorHAnsi"/>
                <w:b/>
                <w:bCs/>
              </w:rPr>
            </w:pPr>
            <w:r>
              <w:rPr>
                <w:rFonts w:cstheme="minorHAnsi"/>
                <w:b/>
                <w:bCs/>
              </w:rPr>
              <w:t>(NB PARAGRAPH NUMBERS MAY BE INCORRECT. Italics denotes quoted extracts. Quotes are selected but may be incomplete.)</w:t>
            </w:r>
          </w:p>
        </w:tc>
      </w:tr>
      <w:tr w:rsidR="002F4DC9" w:rsidRPr="002F4DC9" w14:paraId="7B07AED2" w14:textId="77777777" w:rsidTr="00836EC9">
        <w:tc>
          <w:tcPr>
            <w:tcW w:w="15304" w:type="dxa"/>
            <w:gridSpan w:val="5"/>
          </w:tcPr>
          <w:p w14:paraId="75CAAACF" w14:textId="5CBBCD3D" w:rsidR="002F4DC9" w:rsidRPr="002F4DC9" w:rsidRDefault="002F4DC9">
            <w:pPr>
              <w:rPr>
                <w:rFonts w:cstheme="minorHAnsi"/>
                <w:b/>
                <w:bCs/>
              </w:rPr>
            </w:pPr>
            <w:r>
              <w:rPr>
                <w:rFonts w:cstheme="minorHAnsi"/>
                <w:b/>
                <w:bCs/>
              </w:rPr>
              <w:t>HITS FOR ‘PARENTAL ALIENATION’</w:t>
            </w:r>
          </w:p>
        </w:tc>
      </w:tr>
      <w:tr w:rsidR="00B80E7F" w:rsidRPr="00A4648D" w14:paraId="58186F60" w14:textId="77777777" w:rsidTr="00B80E7F">
        <w:tc>
          <w:tcPr>
            <w:tcW w:w="846" w:type="dxa"/>
          </w:tcPr>
          <w:p w14:paraId="5E1CAA9A" w14:textId="77777777" w:rsidR="002E6CA5" w:rsidRPr="00A4648D" w:rsidRDefault="002E6CA5" w:rsidP="007C6579">
            <w:pPr>
              <w:pStyle w:val="ListParagraph"/>
              <w:numPr>
                <w:ilvl w:val="0"/>
                <w:numId w:val="1"/>
              </w:numPr>
              <w:rPr>
                <w:rFonts w:cstheme="minorHAnsi"/>
              </w:rPr>
            </w:pPr>
          </w:p>
        </w:tc>
        <w:tc>
          <w:tcPr>
            <w:tcW w:w="2693" w:type="dxa"/>
          </w:tcPr>
          <w:p w14:paraId="3EC91878" w14:textId="77777777" w:rsidR="002E6CA5" w:rsidRPr="00A4648D" w:rsidRDefault="002E6CA5" w:rsidP="002E6CA5">
            <w:pPr>
              <w:rPr>
                <w:rFonts w:cstheme="minorHAnsi"/>
              </w:rPr>
            </w:pPr>
            <w:r w:rsidRPr="00A4648D">
              <w:rPr>
                <w:rFonts w:cstheme="minorHAnsi"/>
                <w:color w:val="000000"/>
              </w:rPr>
              <w:t>VR v YD &amp; Anor [2021] EWHC 2642 (Fam) (29 September 2021)</w:t>
            </w:r>
          </w:p>
          <w:p w14:paraId="0CC9CC30" w14:textId="77777777" w:rsidR="002E6CA5" w:rsidRPr="00A4648D" w:rsidRDefault="002E6CA5">
            <w:pPr>
              <w:rPr>
                <w:rFonts w:cstheme="minorHAnsi"/>
              </w:rPr>
            </w:pPr>
          </w:p>
        </w:tc>
        <w:tc>
          <w:tcPr>
            <w:tcW w:w="3260" w:type="dxa"/>
          </w:tcPr>
          <w:p w14:paraId="34AAF2AE" w14:textId="316A4839" w:rsidR="002E6CA5" w:rsidRPr="00A4648D" w:rsidRDefault="007F0F29">
            <w:pPr>
              <w:rPr>
                <w:rFonts w:cstheme="minorHAnsi"/>
              </w:rPr>
            </w:pPr>
            <w:hyperlink r:id="rId10" w:history="1">
              <w:r w:rsidR="00B80E7F" w:rsidRPr="00A4648D">
                <w:rPr>
                  <w:rStyle w:val="Hyperlink"/>
                  <w:rFonts w:cstheme="minorHAnsi"/>
                </w:rPr>
                <w:t>www.bailii.org/ew/cases/EWHC/Fam/2021/2642.html</w:t>
              </w:r>
            </w:hyperlink>
            <w:r w:rsidR="00B80E7F" w:rsidRPr="00A4648D">
              <w:rPr>
                <w:rFonts w:cstheme="minorHAnsi"/>
              </w:rPr>
              <w:t xml:space="preserve"> </w:t>
            </w:r>
          </w:p>
        </w:tc>
        <w:tc>
          <w:tcPr>
            <w:tcW w:w="1470" w:type="dxa"/>
          </w:tcPr>
          <w:p w14:paraId="7B3E41CB" w14:textId="28A225D5" w:rsidR="002E6CA5" w:rsidRPr="00A4648D" w:rsidRDefault="002E6CA5">
            <w:pPr>
              <w:rPr>
                <w:rFonts w:cstheme="minorHAnsi"/>
              </w:rPr>
            </w:pPr>
            <w:r w:rsidRPr="00A4648D">
              <w:rPr>
                <w:rFonts w:cstheme="minorHAnsi"/>
              </w:rPr>
              <w:t xml:space="preserve">Roberts J (Fam </w:t>
            </w:r>
            <w:proofErr w:type="spellStart"/>
            <w:r w:rsidRPr="00A4648D">
              <w:rPr>
                <w:rFonts w:cstheme="minorHAnsi"/>
              </w:rPr>
              <w:t>Div</w:t>
            </w:r>
            <w:proofErr w:type="spellEnd"/>
            <w:r w:rsidRPr="00A4648D">
              <w:rPr>
                <w:rFonts w:cstheme="minorHAnsi"/>
              </w:rPr>
              <w:t>)</w:t>
            </w:r>
          </w:p>
        </w:tc>
        <w:tc>
          <w:tcPr>
            <w:tcW w:w="7035" w:type="dxa"/>
          </w:tcPr>
          <w:p w14:paraId="5CF0B3E0" w14:textId="77777777" w:rsidR="002F4DC9" w:rsidRDefault="002E6CA5">
            <w:pPr>
              <w:rPr>
                <w:rFonts w:cstheme="minorHAnsi"/>
              </w:rPr>
            </w:pPr>
            <w:r w:rsidRPr="00A4648D">
              <w:rPr>
                <w:rFonts w:cstheme="minorHAnsi"/>
              </w:rPr>
              <w:t xml:space="preserve">2 hits. </w:t>
            </w:r>
          </w:p>
          <w:p w14:paraId="1D2CBB41" w14:textId="6585E6B6" w:rsidR="002E6CA5" w:rsidRPr="00A4648D" w:rsidRDefault="002E6CA5">
            <w:pPr>
              <w:rPr>
                <w:rFonts w:cstheme="minorHAnsi"/>
              </w:rPr>
            </w:pPr>
            <w:r w:rsidRPr="00A4648D">
              <w:rPr>
                <w:rFonts w:cstheme="minorHAnsi"/>
              </w:rPr>
              <w:t>PA mentioned as a contention by the F, but not determined in this judgment which was about disclosure of confidential asylum papers.</w:t>
            </w:r>
          </w:p>
        </w:tc>
      </w:tr>
      <w:tr w:rsidR="00B80E7F" w:rsidRPr="00A4648D" w14:paraId="2A9D1F37" w14:textId="77777777" w:rsidTr="00B80E7F">
        <w:tc>
          <w:tcPr>
            <w:tcW w:w="846" w:type="dxa"/>
          </w:tcPr>
          <w:p w14:paraId="3C7589A5" w14:textId="77777777" w:rsidR="002E6CA5" w:rsidRPr="00A4648D" w:rsidRDefault="002E6CA5" w:rsidP="007C6579">
            <w:pPr>
              <w:pStyle w:val="ListParagraph"/>
              <w:numPr>
                <w:ilvl w:val="0"/>
                <w:numId w:val="1"/>
              </w:numPr>
              <w:rPr>
                <w:rFonts w:cstheme="minorHAnsi"/>
              </w:rPr>
            </w:pPr>
          </w:p>
        </w:tc>
        <w:tc>
          <w:tcPr>
            <w:tcW w:w="2693" w:type="dxa"/>
          </w:tcPr>
          <w:p w14:paraId="605789E6" w14:textId="77777777" w:rsidR="002E6CA5" w:rsidRPr="00A4648D" w:rsidRDefault="002E6CA5" w:rsidP="002E6CA5">
            <w:pPr>
              <w:rPr>
                <w:rFonts w:cstheme="minorHAnsi"/>
              </w:rPr>
            </w:pPr>
            <w:r w:rsidRPr="00A4648D">
              <w:rPr>
                <w:rFonts w:cstheme="minorHAnsi"/>
                <w:color w:val="000000"/>
              </w:rPr>
              <w:t>L (A Child), Re (Wrongful Removal: Alleged Sexual Abuse) [2021] EWHC 2687 (Fam) (14 September 2021)</w:t>
            </w:r>
          </w:p>
          <w:p w14:paraId="042E5BA2" w14:textId="77777777" w:rsidR="002E6CA5" w:rsidRPr="00A4648D" w:rsidRDefault="002E6CA5">
            <w:pPr>
              <w:rPr>
                <w:rFonts w:cstheme="minorHAnsi"/>
              </w:rPr>
            </w:pPr>
          </w:p>
        </w:tc>
        <w:tc>
          <w:tcPr>
            <w:tcW w:w="3260" w:type="dxa"/>
          </w:tcPr>
          <w:p w14:paraId="017DFD6B" w14:textId="275A6D56" w:rsidR="002E6CA5" w:rsidRPr="00A4648D" w:rsidRDefault="007F0F29">
            <w:pPr>
              <w:rPr>
                <w:rFonts w:cstheme="minorHAnsi"/>
              </w:rPr>
            </w:pPr>
            <w:hyperlink r:id="rId11" w:history="1">
              <w:r w:rsidR="00B80E7F" w:rsidRPr="00A4648D">
                <w:rPr>
                  <w:rStyle w:val="Hyperlink"/>
                  <w:rFonts w:cstheme="minorHAnsi"/>
                </w:rPr>
                <w:t>www.bailii.org/ew/cases/EWHC/Fam/2021/2687.html</w:t>
              </w:r>
            </w:hyperlink>
            <w:r w:rsidR="00B80E7F" w:rsidRPr="00A4648D">
              <w:rPr>
                <w:rFonts w:cstheme="minorHAnsi"/>
              </w:rPr>
              <w:t xml:space="preserve"> </w:t>
            </w:r>
          </w:p>
        </w:tc>
        <w:tc>
          <w:tcPr>
            <w:tcW w:w="1470" w:type="dxa"/>
          </w:tcPr>
          <w:p w14:paraId="223EC07A" w14:textId="0D118B2F" w:rsidR="002E6CA5" w:rsidRPr="00A4648D" w:rsidRDefault="002E6CA5">
            <w:pPr>
              <w:rPr>
                <w:rFonts w:cstheme="minorHAnsi"/>
              </w:rPr>
            </w:pPr>
            <w:r w:rsidRPr="00A4648D">
              <w:rPr>
                <w:rFonts w:cstheme="minorHAnsi"/>
              </w:rPr>
              <w:t xml:space="preserve">Harrison QC (DHCJ) (Fam </w:t>
            </w:r>
            <w:proofErr w:type="spellStart"/>
            <w:r w:rsidRPr="00A4648D">
              <w:rPr>
                <w:rFonts w:cstheme="minorHAnsi"/>
              </w:rPr>
              <w:t>Div</w:t>
            </w:r>
            <w:proofErr w:type="spellEnd"/>
            <w:r w:rsidRPr="00A4648D">
              <w:rPr>
                <w:rFonts w:cstheme="minorHAnsi"/>
              </w:rPr>
              <w:t>)</w:t>
            </w:r>
          </w:p>
        </w:tc>
        <w:tc>
          <w:tcPr>
            <w:tcW w:w="7035" w:type="dxa"/>
          </w:tcPr>
          <w:p w14:paraId="309BDCAD" w14:textId="77777777" w:rsidR="002E6CA5" w:rsidRPr="00A4648D" w:rsidRDefault="002E6CA5">
            <w:pPr>
              <w:rPr>
                <w:rFonts w:cstheme="minorHAnsi"/>
              </w:rPr>
            </w:pPr>
            <w:r w:rsidRPr="00A4648D">
              <w:rPr>
                <w:rFonts w:cstheme="minorHAnsi"/>
              </w:rPr>
              <w:t>1 hit.</w:t>
            </w:r>
          </w:p>
          <w:p w14:paraId="2DB0EAD3" w14:textId="26DD7250" w:rsidR="002E6CA5" w:rsidRPr="00A4648D" w:rsidRDefault="002E6CA5">
            <w:pPr>
              <w:rPr>
                <w:rFonts w:cstheme="minorHAnsi"/>
              </w:rPr>
            </w:pPr>
            <w:r w:rsidRPr="00A4648D">
              <w:rPr>
                <w:rFonts w:cstheme="minorHAnsi"/>
              </w:rPr>
              <w:t xml:space="preserve">Abduction by M to England following Hungarian court making findings about M’s behaviour amounting to alienation, </w:t>
            </w:r>
            <w:proofErr w:type="gramStart"/>
            <w:r w:rsidRPr="00A4648D">
              <w:rPr>
                <w:rFonts w:cstheme="minorHAnsi"/>
              </w:rPr>
              <w:t>as a result of</w:t>
            </w:r>
            <w:proofErr w:type="gramEnd"/>
            <w:r w:rsidRPr="00A4648D">
              <w:rPr>
                <w:rFonts w:cstheme="minorHAnsi"/>
              </w:rPr>
              <w:t xml:space="preserve"> her paranoid personality disorder. M attempts to rerun allegations here failed. Child’s objections raised.</w:t>
            </w:r>
          </w:p>
          <w:p w14:paraId="2041EDB6" w14:textId="595B57FF" w:rsidR="002E6CA5" w:rsidRPr="00A4648D" w:rsidRDefault="002E6CA5">
            <w:pPr>
              <w:rPr>
                <w:rFonts w:cstheme="minorHAnsi"/>
              </w:rPr>
            </w:pPr>
            <w:r w:rsidRPr="00A4648D">
              <w:rPr>
                <w:rFonts w:cstheme="minorHAnsi"/>
              </w:rPr>
              <w:t xml:space="preserve">Court implicitly treated Hungarian findings as alienation but not stated </w:t>
            </w:r>
            <w:proofErr w:type="gramStart"/>
            <w:r w:rsidRPr="00A4648D">
              <w:rPr>
                <w:rFonts w:cstheme="minorHAnsi"/>
              </w:rPr>
              <w:t>expressly :</w:t>
            </w:r>
            <w:proofErr w:type="gramEnd"/>
          </w:p>
          <w:p w14:paraId="74EFAB49" w14:textId="77777777" w:rsidR="002E6CA5" w:rsidRPr="002F4DC9" w:rsidRDefault="002E6CA5">
            <w:pPr>
              <w:rPr>
                <w:rFonts w:cstheme="minorHAnsi"/>
                <w:i/>
                <w:iCs/>
                <w:color w:val="000000"/>
              </w:rPr>
            </w:pPr>
            <w:r w:rsidRPr="002F4DC9">
              <w:rPr>
                <w:rFonts w:cstheme="minorHAnsi"/>
                <w:i/>
                <w:iCs/>
              </w:rPr>
              <w:t>“</w:t>
            </w:r>
            <w:bookmarkStart w:id="0" w:name="para114"/>
            <w:r w:rsidRPr="002F4DC9">
              <w:rPr>
                <w:rFonts w:cstheme="minorHAnsi"/>
                <w:i/>
                <w:iCs/>
                <w:color w:val="000000"/>
              </w:rPr>
              <w:t>A transfer of residence in a case where a child has been subject to parental alienation will often cause significant short-term distress for the child</w:t>
            </w:r>
            <w:bookmarkEnd w:id="0"/>
            <w:r w:rsidRPr="002F4DC9">
              <w:rPr>
                <w:rFonts w:cstheme="minorHAnsi"/>
                <w:i/>
                <w:iCs/>
                <w:color w:val="000000"/>
              </w:rPr>
              <w:t>”</w:t>
            </w:r>
          </w:p>
          <w:p w14:paraId="596FA1C0" w14:textId="3702E773" w:rsidR="002E6CA5" w:rsidRPr="00A4648D" w:rsidRDefault="002E6CA5">
            <w:pPr>
              <w:rPr>
                <w:rFonts w:cstheme="minorHAnsi"/>
              </w:rPr>
            </w:pPr>
            <w:r w:rsidRPr="00A4648D">
              <w:rPr>
                <w:rFonts w:cstheme="minorHAnsi"/>
              </w:rPr>
              <w:t>Order for 7 y</w:t>
            </w:r>
            <w:r w:rsidR="002F4DC9">
              <w:rPr>
                <w:rFonts w:cstheme="minorHAnsi"/>
              </w:rPr>
              <w:t>/</w:t>
            </w:r>
            <w:r w:rsidRPr="00A4648D">
              <w:rPr>
                <w:rFonts w:cstheme="minorHAnsi"/>
              </w:rPr>
              <w:t xml:space="preserve">o girl return to Hungary to live w/ F. </w:t>
            </w:r>
          </w:p>
        </w:tc>
      </w:tr>
      <w:tr w:rsidR="00B80E7F" w:rsidRPr="00A4648D" w14:paraId="538C2DFA" w14:textId="77777777" w:rsidTr="00B80E7F">
        <w:tc>
          <w:tcPr>
            <w:tcW w:w="846" w:type="dxa"/>
          </w:tcPr>
          <w:p w14:paraId="68C34576" w14:textId="77777777" w:rsidR="002E6CA5" w:rsidRPr="00A4648D" w:rsidRDefault="002E6CA5" w:rsidP="007C6579">
            <w:pPr>
              <w:pStyle w:val="ListParagraph"/>
              <w:numPr>
                <w:ilvl w:val="0"/>
                <w:numId w:val="1"/>
              </w:numPr>
              <w:rPr>
                <w:rFonts w:cstheme="minorHAnsi"/>
              </w:rPr>
            </w:pPr>
          </w:p>
        </w:tc>
        <w:tc>
          <w:tcPr>
            <w:tcW w:w="2693" w:type="dxa"/>
          </w:tcPr>
          <w:p w14:paraId="15812D28" w14:textId="77777777" w:rsidR="002E6CA5" w:rsidRPr="00A4648D" w:rsidRDefault="002E6CA5" w:rsidP="002E6CA5">
            <w:pPr>
              <w:rPr>
                <w:rFonts w:cstheme="minorHAnsi"/>
              </w:rPr>
            </w:pPr>
            <w:r w:rsidRPr="00A4648D">
              <w:rPr>
                <w:rFonts w:cstheme="minorHAnsi"/>
                <w:color w:val="000000"/>
              </w:rPr>
              <w:t>A (Transfer of Residence) [2021] EWFC B58 (19 August 2021)</w:t>
            </w:r>
          </w:p>
          <w:p w14:paraId="264CC0D2" w14:textId="77777777" w:rsidR="002E6CA5" w:rsidRPr="00A4648D" w:rsidRDefault="002E6CA5">
            <w:pPr>
              <w:rPr>
                <w:rFonts w:cstheme="minorHAnsi"/>
              </w:rPr>
            </w:pPr>
          </w:p>
        </w:tc>
        <w:tc>
          <w:tcPr>
            <w:tcW w:w="3260" w:type="dxa"/>
          </w:tcPr>
          <w:p w14:paraId="698E02EA" w14:textId="54855B8D" w:rsidR="002E6CA5" w:rsidRPr="00A4648D" w:rsidRDefault="007F0F29">
            <w:pPr>
              <w:rPr>
                <w:rFonts w:cstheme="minorHAnsi"/>
              </w:rPr>
            </w:pPr>
            <w:hyperlink r:id="rId12" w:history="1">
              <w:r w:rsidR="00B80E7F" w:rsidRPr="00A4648D">
                <w:rPr>
                  <w:rStyle w:val="Hyperlink"/>
                  <w:rFonts w:cstheme="minorHAnsi"/>
                </w:rPr>
                <w:t>www.bailii.org/ew/cases/EWFC/OJ/2021/B58.html</w:t>
              </w:r>
            </w:hyperlink>
            <w:r w:rsidR="00B80E7F" w:rsidRPr="00A4648D">
              <w:rPr>
                <w:rFonts w:cstheme="minorHAnsi"/>
              </w:rPr>
              <w:t xml:space="preserve"> </w:t>
            </w:r>
          </w:p>
        </w:tc>
        <w:tc>
          <w:tcPr>
            <w:tcW w:w="1470" w:type="dxa"/>
          </w:tcPr>
          <w:p w14:paraId="0EB3CCC8" w14:textId="77777777" w:rsidR="002E6CA5" w:rsidRPr="00A4648D" w:rsidRDefault="002E6CA5">
            <w:pPr>
              <w:rPr>
                <w:rFonts w:cstheme="minorHAnsi"/>
              </w:rPr>
            </w:pPr>
            <w:r w:rsidRPr="00A4648D">
              <w:rPr>
                <w:rFonts w:cstheme="minorHAnsi"/>
              </w:rPr>
              <w:t>HHJ Whybrow</w:t>
            </w:r>
          </w:p>
          <w:p w14:paraId="0A50BDA2" w14:textId="1D05FB1F" w:rsidR="002E6CA5" w:rsidRPr="00A4648D" w:rsidRDefault="002E6CA5">
            <w:pPr>
              <w:rPr>
                <w:rFonts w:cstheme="minorHAnsi"/>
              </w:rPr>
            </w:pPr>
            <w:r w:rsidRPr="00A4648D">
              <w:rPr>
                <w:rFonts w:cstheme="minorHAnsi"/>
              </w:rPr>
              <w:t>(Fam Ct)</w:t>
            </w:r>
          </w:p>
        </w:tc>
        <w:tc>
          <w:tcPr>
            <w:tcW w:w="7035" w:type="dxa"/>
          </w:tcPr>
          <w:p w14:paraId="1EA40506" w14:textId="5E802D3A" w:rsidR="002E6CA5" w:rsidRPr="00A4648D" w:rsidRDefault="002E6CA5">
            <w:pPr>
              <w:rPr>
                <w:rFonts w:cstheme="minorHAnsi"/>
              </w:rPr>
            </w:pPr>
            <w:r w:rsidRPr="00A4648D">
              <w:rPr>
                <w:rFonts w:cstheme="minorHAnsi"/>
              </w:rPr>
              <w:t xml:space="preserve">5 hits (mainly case citations, </w:t>
            </w:r>
            <w:proofErr w:type="spellStart"/>
            <w:r w:rsidRPr="00A4648D">
              <w:rPr>
                <w:rFonts w:cstheme="minorHAnsi"/>
              </w:rPr>
              <w:t>incl</w:t>
            </w:r>
            <w:proofErr w:type="spellEnd"/>
            <w:r w:rsidRPr="00A4648D">
              <w:rPr>
                <w:rFonts w:cstheme="minorHAnsi"/>
              </w:rPr>
              <w:t xml:space="preserve"> </w:t>
            </w:r>
            <w:r w:rsidRPr="00A4648D">
              <w:rPr>
                <w:rFonts w:cstheme="minorHAnsi"/>
                <w:color w:val="000000"/>
              </w:rPr>
              <w:t>Re S (Parental Alienation: Cult) </w:t>
            </w:r>
            <w:hyperlink r:id="rId13" w:tooltip="Link to BAILII version" w:history="1">
              <w:r w:rsidRPr="00A4648D">
                <w:rPr>
                  <w:rStyle w:val="Hyperlink"/>
                  <w:rFonts w:cstheme="minorHAnsi"/>
                </w:rPr>
                <w:t xml:space="preserve">[2020] EWCA </w:t>
              </w:r>
              <w:proofErr w:type="spellStart"/>
              <w:r w:rsidRPr="00A4648D">
                <w:rPr>
                  <w:rStyle w:val="Hyperlink"/>
                  <w:rFonts w:cstheme="minorHAnsi"/>
                </w:rPr>
                <w:t>Civ</w:t>
              </w:r>
              <w:proofErr w:type="spellEnd"/>
              <w:r w:rsidRPr="00A4648D">
                <w:rPr>
                  <w:rStyle w:val="Hyperlink"/>
                  <w:rFonts w:cstheme="minorHAnsi"/>
                </w:rPr>
                <w:t xml:space="preserve"> 568</w:t>
              </w:r>
            </w:hyperlink>
            <w:r w:rsidRPr="00A4648D">
              <w:rPr>
                <w:rFonts w:cstheme="minorHAnsi"/>
                <w:color w:val="000000"/>
              </w:rPr>
              <w:t>, </w:t>
            </w:r>
            <w:r w:rsidRPr="00A4648D">
              <w:rPr>
                <w:rStyle w:val="Strong"/>
                <w:rFonts w:cstheme="minorHAnsi"/>
                <w:b w:val="0"/>
                <w:bCs w:val="0"/>
                <w:color w:val="000000"/>
              </w:rPr>
              <w:t>Peter Jackson LJ</w:t>
            </w:r>
            <w:r w:rsidRPr="00A4648D">
              <w:rPr>
                <w:rFonts w:cstheme="minorHAnsi"/>
              </w:rPr>
              <w:t>).</w:t>
            </w:r>
          </w:p>
          <w:p w14:paraId="69A53338" w14:textId="77777777" w:rsidR="002F4DC9" w:rsidRPr="002F4DC9" w:rsidRDefault="002E6CA5">
            <w:pPr>
              <w:rPr>
                <w:rFonts w:cstheme="minorHAnsi"/>
                <w:i/>
                <w:iCs/>
              </w:rPr>
            </w:pPr>
            <w:r w:rsidRPr="002F4DC9">
              <w:rPr>
                <w:rFonts w:cstheme="minorHAnsi"/>
                <w:i/>
                <w:iCs/>
              </w:rPr>
              <w:t>“</w:t>
            </w:r>
            <w:r w:rsidRPr="002F4DC9">
              <w:rPr>
                <w:rFonts w:cstheme="minorHAnsi"/>
                <w:i/>
                <w:iCs/>
                <w:color w:val="000000"/>
              </w:rPr>
              <w:t xml:space="preserve">In summary, in a situation of parental alienation the obligation on the court is to respond with exceptional diligence and take whatever effective measures are available.  The situation calls for judicial resolve because the line of least resistance is likely to be less stressful for the child and for the court in the short term.  But it does not represent a solution to the problem.  Inaction will probably reinforce the position of the stronger party at the expense of the weaker party and the bar will be raised for the next attempt at intervention.  Above </w:t>
            </w:r>
            <w:r w:rsidRPr="002F4DC9">
              <w:rPr>
                <w:rFonts w:cstheme="minorHAnsi"/>
                <w:i/>
                <w:iCs/>
                <w:color w:val="000000"/>
              </w:rPr>
              <w:lastRenderedPageBreak/>
              <w:t>all, the obligation on the court is to keep the child's medium to long term welfare at the forefront of its mind and wherever possible to uphold the child and parent's right to respect for family life before it is breached.  In making its overall welfare decision the court must therefore be alert to early signs of alienation.  What will amount to effective action will be a matter of judgement, but it is emphatically not necessary to wait for serious, worse still irreparable, harm to be done before appropriate action is taken.  It is easier to conclude that decisive action was needed after it has become too late to take it.</w:t>
            </w:r>
            <w:r w:rsidRPr="002F4DC9">
              <w:rPr>
                <w:rFonts w:cstheme="minorHAnsi"/>
                <w:i/>
                <w:iCs/>
              </w:rPr>
              <w:t>”</w:t>
            </w:r>
          </w:p>
          <w:p w14:paraId="3DFC4510" w14:textId="547362E1" w:rsidR="002E6CA5" w:rsidRPr="00A4648D" w:rsidRDefault="002E6CA5">
            <w:pPr>
              <w:rPr>
                <w:rFonts w:cstheme="minorHAnsi"/>
              </w:rPr>
            </w:pPr>
            <w:r w:rsidRPr="00A4648D">
              <w:rPr>
                <w:rFonts w:cstheme="minorHAnsi"/>
              </w:rPr>
              <w:t xml:space="preserve"> </w:t>
            </w:r>
          </w:p>
          <w:p w14:paraId="5888D6BD" w14:textId="7609E229" w:rsidR="002E6CA5" w:rsidRDefault="002F4DC9">
            <w:pPr>
              <w:rPr>
                <w:rFonts w:cstheme="minorHAnsi"/>
              </w:rPr>
            </w:pPr>
            <w:r>
              <w:rPr>
                <w:rFonts w:cstheme="minorHAnsi"/>
              </w:rPr>
              <w:t>See LR</w:t>
            </w:r>
            <w:r w:rsidR="002E6CA5" w:rsidRPr="00A4648D">
              <w:rPr>
                <w:rFonts w:cstheme="minorHAnsi"/>
              </w:rPr>
              <w:t xml:space="preserve"> legal blog post. Transfer of residence of young child to F care.</w:t>
            </w:r>
          </w:p>
          <w:p w14:paraId="0812C7EB" w14:textId="7B479BB2" w:rsidR="00A4648D" w:rsidRPr="00A4648D" w:rsidRDefault="00A4648D">
            <w:pPr>
              <w:rPr>
                <w:rFonts w:cstheme="minorHAnsi"/>
              </w:rPr>
            </w:pPr>
            <w:r>
              <w:rPr>
                <w:rFonts w:cstheme="minorHAnsi"/>
              </w:rPr>
              <w:t xml:space="preserve">NB </w:t>
            </w:r>
            <w:r w:rsidR="002F4DC9">
              <w:rPr>
                <w:rFonts w:cstheme="minorHAnsi"/>
              </w:rPr>
              <w:t>the connected F</w:t>
            </w:r>
            <w:r>
              <w:rPr>
                <w:rFonts w:cstheme="minorHAnsi"/>
              </w:rPr>
              <w:t>eb 2021 judgment did not receive a ‘hit’ under these search parameters.</w:t>
            </w:r>
          </w:p>
        </w:tc>
      </w:tr>
      <w:tr w:rsidR="00B80E7F" w:rsidRPr="00A4648D" w14:paraId="2E41B9B9" w14:textId="77777777" w:rsidTr="00B80E7F">
        <w:tc>
          <w:tcPr>
            <w:tcW w:w="846" w:type="dxa"/>
          </w:tcPr>
          <w:p w14:paraId="43CCC515" w14:textId="77777777" w:rsidR="002E6CA5" w:rsidRPr="00A4648D" w:rsidRDefault="002E6CA5" w:rsidP="007C6579">
            <w:pPr>
              <w:pStyle w:val="ListParagraph"/>
              <w:numPr>
                <w:ilvl w:val="0"/>
                <w:numId w:val="1"/>
              </w:numPr>
              <w:rPr>
                <w:rFonts w:cstheme="minorHAnsi"/>
              </w:rPr>
            </w:pPr>
          </w:p>
        </w:tc>
        <w:tc>
          <w:tcPr>
            <w:tcW w:w="2693" w:type="dxa"/>
          </w:tcPr>
          <w:p w14:paraId="21B19ABC" w14:textId="0100546D" w:rsidR="002E6CA5" w:rsidRPr="00A4648D" w:rsidRDefault="002E6CA5" w:rsidP="002E6CA5">
            <w:pPr>
              <w:rPr>
                <w:rFonts w:cstheme="minorHAnsi"/>
              </w:rPr>
            </w:pPr>
            <w:r w:rsidRPr="00A4648D">
              <w:rPr>
                <w:rFonts w:cstheme="minorHAnsi"/>
                <w:color w:val="000000"/>
              </w:rPr>
              <w:t>A and S (Children), Re [2021] EWHC 2492 (Fam) (29 July 2021)</w:t>
            </w:r>
            <w:r w:rsidRPr="00A4648D">
              <w:rPr>
                <w:rFonts w:cstheme="minorHAnsi"/>
                <w:color w:val="000000"/>
              </w:rPr>
              <w:br/>
            </w:r>
          </w:p>
        </w:tc>
        <w:tc>
          <w:tcPr>
            <w:tcW w:w="3260" w:type="dxa"/>
          </w:tcPr>
          <w:p w14:paraId="3589EB8D" w14:textId="2C997872" w:rsidR="002E6CA5" w:rsidRPr="00A4648D" w:rsidRDefault="007F0F29">
            <w:pPr>
              <w:rPr>
                <w:rFonts w:cstheme="minorHAnsi"/>
              </w:rPr>
            </w:pPr>
            <w:hyperlink r:id="rId14" w:history="1">
              <w:r w:rsidR="00B80E7F" w:rsidRPr="00A4648D">
                <w:rPr>
                  <w:rStyle w:val="Hyperlink"/>
                  <w:rFonts w:cstheme="minorHAnsi"/>
                  <w:i/>
                  <w:iCs/>
                </w:rPr>
                <w:t>www.bailii.org/ew/cases/EWHC/Fam/2021/2492.html</w:t>
              </w:r>
            </w:hyperlink>
            <w:r w:rsidR="00B80E7F" w:rsidRPr="00A4648D">
              <w:rPr>
                <w:rFonts w:cstheme="minorHAnsi"/>
                <w:i/>
                <w:iCs/>
                <w:color w:val="000000"/>
              </w:rPr>
              <w:t xml:space="preserve"> </w:t>
            </w:r>
          </w:p>
        </w:tc>
        <w:tc>
          <w:tcPr>
            <w:tcW w:w="1470" w:type="dxa"/>
          </w:tcPr>
          <w:p w14:paraId="6996D6B9" w14:textId="77777777" w:rsidR="002E6CA5" w:rsidRPr="00A4648D" w:rsidRDefault="002E6CA5">
            <w:pPr>
              <w:rPr>
                <w:rFonts w:cstheme="minorHAnsi"/>
              </w:rPr>
            </w:pPr>
            <w:r w:rsidRPr="00A4648D">
              <w:rPr>
                <w:rFonts w:cstheme="minorHAnsi"/>
              </w:rPr>
              <w:t xml:space="preserve">Holman J (Fam </w:t>
            </w:r>
            <w:proofErr w:type="spellStart"/>
            <w:r w:rsidRPr="00A4648D">
              <w:rPr>
                <w:rFonts w:cstheme="minorHAnsi"/>
              </w:rPr>
              <w:t>Div</w:t>
            </w:r>
            <w:proofErr w:type="spellEnd"/>
            <w:r w:rsidRPr="00A4648D">
              <w:rPr>
                <w:rFonts w:cstheme="minorHAnsi"/>
              </w:rPr>
              <w:t>)</w:t>
            </w:r>
          </w:p>
          <w:p w14:paraId="2BA309EC" w14:textId="41E56994" w:rsidR="002E6CA5" w:rsidRPr="00A4648D" w:rsidRDefault="002E6CA5">
            <w:pPr>
              <w:rPr>
                <w:rFonts w:cstheme="minorHAnsi"/>
              </w:rPr>
            </w:pPr>
            <w:r w:rsidRPr="00A4648D">
              <w:rPr>
                <w:rFonts w:cstheme="minorHAnsi"/>
              </w:rPr>
              <w:t>In public</w:t>
            </w:r>
          </w:p>
        </w:tc>
        <w:tc>
          <w:tcPr>
            <w:tcW w:w="7035" w:type="dxa"/>
          </w:tcPr>
          <w:p w14:paraId="1C3EB0D9" w14:textId="77777777" w:rsidR="002F4DC9" w:rsidRDefault="002E6CA5" w:rsidP="002E6CA5">
            <w:pPr>
              <w:rPr>
                <w:rFonts w:cstheme="minorHAnsi"/>
              </w:rPr>
            </w:pPr>
            <w:r w:rsidRPr="00A4648D">
              <w:rPr>
                <w:rFonts w:cstheme="minorHAnsi"/>
              </w:rPr>
              <w:t xml:space="preserve">Third of several judgments. </w:t>
            </w:r>
          </w:p>
          <w:p w14:paraId="66DD3EDB" w14:textId="10942A4C" w:rsidR="002E6CA5" w:rsidRPr="00A4648D" w:rsidRDefault="002E6CA5" w:rsidP="002E6CA5">
            <w:pPr>
              <w:rPr>
                <w:rFonts w:cstheme="minorHAnsi"/>
              </w:rPr>
            </w:pPr>
            <w:r w:rsidRPr="00A4648D">
              <w:rPr>
                <w:rFonts w:cstheme="minorHAnsi"/>
              </w:rPr>
              <w:t>Re</w:t>
            </w:r>
            <w:r w:rsidR="002F4DC9">
              <w:rPr>
                <w:rFonts w:cstheme="minorHAnsi"/>
              </w:rPr>
              <w:t>lates to</w:t>
            </w:r>
            <w:r w:rsidRPr="00A4648D">
              <w:rPr>
                <w:rFonts w:cstheme="minorHAnsi"/>
              </w:rPr>
              <w:t xml:space="preserve"> child A, </w:t>
            </w:r>
            <w:r w:rsidR="002F4DC9">
              <w:rPr>
                <w:rFonts w:cstheme="minorHAnsi"/>
              </w:rPr>
              <w:t xml:space="preserve">who was </w:t>
            </w:r>
            <w:r w:rsidRPr="00A4648D">
              <w:rPr>
                <w:rFonts w:cstheme="minorHAnsi"/>
              </w:rPr>
              <w:t xml:space="preserve">15 and at court. </w:t>
            </w:r>
            <w:r w:rsidR="002F4DC9">
              <w:rPr>
                <w:rFonts w:cstheme="minorHAnsi"/>
              </w:rPr>
              <w:t xml:space="preserve">Child sought </w:t>
            </w:r>
            <w:r w:rsidRPr="00A4648D">
              <w:rPr>
                <w:rFonts w:cstheme="minorHAnsi"/>
              </w:rPr>
              <w:t>permission to travel on holiday to Russia (app</w:t>
            </w:r>
            <w:r w:rsidR="002F4DC9">
              <w:rPr>
                <w:rFonts w:cstheme="minorHAnsi"/>
              </w:rPr>
              <w:t>lication</w:t>
            </w:r>
            <w:r w:rsidRPr="00A4648D">
              <w:rPr>
                <w:rFonts w:cstheme="minorHAnsi"/>
              </w:rPr>
              <w:t xml:space="preserve"> allowed).</w:t>
            </w:r>
          </w:p>
          <w:p w14:paraId="0118467D" w14:textId="4567162C" w:rsidR="002E6CA5" w:rsidRPr="002F4DC9" w:rsidRDefault="002E6CA5" w:rsidP="002E6CA5">
            <w:pPr>
              <w:rPr>
                <w:rFonts w:cstheme="minorHAnsi"/>
                <w:i/>
                <w:iCs/>
              </w:rPr>
            </w:pPr>
            <w:r w:rsidRPr="00A4648D">
              <w:rPr>
                <w:rFonts w:cstheme="minorHAnsi"/>
              </w:rPr>
              <w:t xml:space="preserve">1 </w:t>
            </w:r>
            <w:proofErr w:type="gramStart"/>
            <w:r w:rsidR="002F4DC9">
              <w:rPr>
                <w:rFonts w:cstheme="minorHAnsi"/>
              </w:rPr>
              <w:t>hit</w:t>
            </w:r>
            <w:r w:rsidRPr="00A4648D">
              <w:rPr>
                <w:rFonts w:cstheme="minorHAnsi"/>
              </w:rPr>
              <w:t xml:space="preserve"> :</w:t>
            </w:r>
            <w:bookmarkStart w:id="1" w:name="para13"/>
            <w:proofErr w:type="gramEnd"/>
            <w:r w:rsidRPr="00A4648D">
              <w:rPr>
                <w:rFonts w:cstheme="minorHAnsi"/>
                <w:color w:val="000000"/>
              </w:rPr>
              <w:t xml:space="preserve"> [F’s] </w:t>
            </w:r>
            <w:r w:rsidR="002F4DC9" w:rsidRPr="002F4DC9">
              <w:rPr>
                <w:rFonts w:cstheme="minorHAnsi"/>
                <w:i/>
                <w:iCs/>
                <w:color w:val="000000"/>
              </w:rPr>
              <w:t>“</w:t>
            </w:r>
            <w:r w:rsidRPr="002F4DC9">
              <w:rPr>
                <w:rFonts w:cstheme="minorHAnsi"/>
                <w:i/>
                <w:iCs/>
                <w:color w:val="000000"/>
              </w:rPr>
              <w:t>"overarching concern" that A has been subject to a prolonged campaign of parental alienation by the mother and her family in which a "key player" has been the grandmother. He refers to various things which he says the maternal grandmother has said to him, or about him, which I have firmly in mind but will not repeat in the presence of A. I make no finding whatsoever about that after a hearing in which I have not heard any oral evidence from the father and only brief oral evidence from the mother. I have, however, heard quite extensive oral evidence from the grandmother.</w:t>
            </w:r>
            <w:bookmarkEnd w:id="1"/>
            <w:r w:rsidR="002F4DC9" w:rsidRPr="002F4DC9">
              <w:rPr>
                <w:rFonts w:cstheme="minorHAnsi"/>
                <w:i/>
                <w:iCs/>
                <w:color w:val="000000"/>
              </w:rPr>
              <w:t>”</w:t>
            </w:r>
          </w:p>
          <w:p w14:paraId="071E3E1E" w14:textId="1B54DAF1" w:rsidR="002E6CA5" w:rsidRPr="00A4648D" w:rsidRDefault="002E6CA5">
            <w:pPr>
              <w:rPr>
                <w:rFonts w:cstheme="minorHAnsi"/>
              </w:rPr>
            </w:pPr>
          </w:p>
        </w:tc>
      </w:tr>
      <w:tr w:rsidR="00B80E7F" w:rsidRPr="00A4648D" w14:paraId="3C0ADA32" w14:textId="77777777" w:rsidTr="00B80E7F">
        <w:tc>
          <w:tcPr>
            <w:tcW w:w="846" w:type="dxa"/>
          </w:tcPr>
          <w:p w14:paraId="2A7ECA38" w14:textId="77777777" w:rsidR="002E6CA5" w:rsidRPr="00A4648D" w:rsidRDefault="002E6CA5" w:rsidP="007C6579">
            <w:pPr>
              <w:pStyle w:val="ListParagraph"/>
              <w:numPr>
                <w:ilvl w:val="0"/>
                <w:numId w:val="1"/>
              </w:numPr>
              <w:rPr>
                <w:rFonts w:cstheme="minorHAnsi"/>
              </w:rPr>
            </w:pPr>
          </w:p>
        </w:tc>
        <w:tc>
          <w:tcPr>
            <w:tcW w:w="2693" w:type="dxa"/>
          </w:tcPr>
          <w:p w14:paraId="77CE36D8" w14:textId="77777777" w:rsidR="002E6CA5" w:rsidRPr="00A4648D" w:rsidRDefault="002E6CA5" w:rsidP="002E6CA5">
            <w:pPr>
              <w:rPr>
                <w:rFonts w:cstheme="minorHAnsi"/>
              </w:rPr>
            </w:pPr>
            <w:r w:rsidRPr="00A4648D">
              <w:rPr>
                <w:rFonts w:cstheme="minorHAnsi"/>
                <w:color w:val="000000"/>
              </w:rPr>
              <w:t>S and T (care proceedings following private law dispute) [2021] EWFC B54 (06 July 2021)</w:t>
            </w:r>
          </w:p>
          <w:p w14:paraId="5D20A248" w14:textId="77777777" w:rsidR="002E6CA5" w:rsidRPr="00A4648D" w:rsidRDefault="002E6CA5">
            <w:pPr>
              <w:rPr>
                <w:rFonts w:cstheme="minorHAnsi"/>
              </w:rPr>
            </w:pPr>
          </w:p>
        </w:tc>
        <w:tc>
          <w:tcPr>
            <w:tcW w:w="3260" w:type="dxa"/>
          </w:tcPr>
          <w:p w14:paraId="47FE7920" w14:textId="39AA9E28" w:rsidR="002E6CA5" w:rsidRPr="00A4648D" w:rsidRDefault="007F0F29">
            <w:pPr>
              <w:rPr>
                <w:rFonts w:cstheme="minorHAnsi"/>
              </w:rPr>
            </w:pPr>
            <w:hyperlink r:id="rId15" w:history="1">
              <w:r w:rsidR="00B80E7F" w:rsidRPr="00A4648D">
                <w:rPr>
                  <w:rStyle w:val="Hyperlink"/>
                  <w:rFonts w:cstheme="minorHAnsi"/>
                </w:rPr>
                <w:t>www.bailii.org/ew/cases/EWFC/OJ/2021/B54.html</w:t>
              </w:r>
            </w:hyperlink>
            <w:r w:rsidR="00B80E7F" w:rsidRPr="00A4648D">
              <w:rPr>
                <w:rFonts w:cstheme="minorHAnsi"/>
              </w:rPr>
              <w:t xml:space="preserve"> </w:t>
            </w:r>
          </w:p>
        </w:tc>
        <w:tc>
          <w:tcPr>
            <w:tcW w:w="1470" w:type="dxa"/>
          </w:tcPr>
          <w:p w14:paraId="7AEB0B68" w14:textId="295E230B" w:rsidR="002E6CA5" w:rsidRPr="00A4648D" w:rsidRDefault="002E6CA5">
            <w:pPr>
              <w:rPr>
                <w:rFonts w:cstheme="minorHAnsi"/>
              </w:rPr>
            </w:pPr>
            <w:r w:rsidRPr="00A4648D">
              <w:rPr>
                <w:rFonts w:cstheme="minorHAnsi"/>
              </w:rPr>
              <w:t>HHJ Vincent (Fam Ct Oxford)</w:t>
            </w:r>
          </w:p>
        </w:tc>
        <w:tc>
          <w:tcPr>
            <w:tcW w:w="7035" w:type="dxa"/>
          </w:tcPr>
          <w:p w14:paraId="58292D4A" w14:textId="06E1626F" w:rsidR="002E6CA5" w:rsidRPr="00A4648D" w:rsidRDefault="002E6CA5">
            <w:pPr>
              <w:rPr>
                <w:rFonts w:cstheme="minorHAnsi"/>
              </w:rPr>
            </w:pPr>
            <w:r w:rsidRPr="00A4648D">
              <w:rPr>
                <w:rFonts w:cstheme="minorHAnsi"/>
              </w:rPr>
              <w:t>11 hits. Composite of several judgments annexed.</w:t>
            </w:r>
          </w:p>
          <w:p w14:paraId="0F8A0023" w14:textId="498CE095" w:rsidR="002E6CA5" w:rsidRPr="00A4648D" w:rsidRDefault="002E6CA5">
            <w:pPr>
              <w:rPr>
                <w:rFonts w:cstheme="minorHAnsi"/>
              </w:rPr>
            </w:pPr>
            <w:r w:rsidRPr="00A4648D">
              <w:rPr>
                <w:rFonts w:cstheme="minorHAnsi"/>
              </w:rPr>
              <w:t xml:space="preserve">Separation 2012. Proceedings 2017. M alleges </w:t>
            </w:r>
            <w:r w:rsidR="002F4DC9">
              <w:rPr>
                <w:rFonts w:cstheme="minorHAnsi"/>
              </w:rPr>
              <w:t>DA</w:t>
            </w:r>
            <w:r w:rsidRPr="00A4648D">
              <w:rPr>
                <w:rFonts w:cstheme="minorHAnsi"/>
              </w:rPr>
              <w:t>. (details unclear). FF request refused 2019. Later alleg</w:t>
            </w:r>
            <w:r w:rsidR="002F4DC9">
              <w:rPr>
                <w:rFonts w:cstheme="minorHAnsi"/>
              </w:rPr>
              <w:t>ations of</w:t>
            </w:r>
            <w:r w:rsidRPr="00A4648D">
              <w:rPr>
                <w:rFonts w:cstheme="minorHAnsi"/>
              </w:rPr>
              <w:t xml:space="preserve"> </w:t>
            </w:r>
            <w:r w:rsidR="002F4DC9">
              <w:rPr>
                <w:rFonts w:cstheme="minorHAnsi"/>
              </w:rPr>
              <w:t>sexual abuse.</w:t>
            </w:r>
            <w:r w:rsidRPr="00A4648D">
              <w:rPr>
                <w:rFonts w:cstheme="minorHAnsi"/>
              </w:rPr>
              <w:t xml:space="preserve"> </w:t>
            </w:r>
          </w:p>
          <w:p w14:paraId="1374A9C9" w14:textId="3C021BC8" w:rsidR="002E6CA5" w:rsidRPr="00A4648D" w:rsidRDefault="002E6CA5">
            <w:pPr>
              <w:rPr>
                <w:rFonts w:cstheme="minorHAnsi"/>
              </w:rPr>
            </w:pPr>
            <w:r w:rsidRPr="00A4648D">
              <w:rPr>
                <w:rFonts w:cstheme="minorHAnsi"/>
              </w:rPr>
              <w:t xml:space="preserve">FF hearing 2020 – M </w:t>
            </w:r>
            <w:proofErr w:type="spellStart"/>
            <w:r w:rsidRPr="00A4648D">
              <w:rPr>
                <w:rFonts w:cstheme="minorHAnsi"/>
              </w:rPr>
              <w:t>alleg</w:t>
            </w:r>
            <w:r w:rsidR="002F4DC9">
              <w:rPr>
                <w:rFonts w:cstheme="minorHAnsi"/>
              </w:rPr>
              <w:t>atiobn</w:t>
            </w:r>
            <w:r w:rsidRPr="00A4648D">
              <w:rPr>
                <w:rFonts w:cstheme="minorHAnsi"/>
              </w:rPr>
              <w:t>s</w:t>
            </w:r>
            <w:proofErr w:type="spellEnd"/>
            <w:r w:rsidRPr="00A4648D">
              <w:rPr>
                <w:rFonts w:cstheme="minorHAnsi"/>
              </w:rPr>
              <w:t xml:space="preserve"> of DA, but M DNA </w:t>
            </w:r>
            <w:r w:rsidR="002F4DC9">
              <w:rPr>
                <w:rFonts w:cstheme="minorHAnsi"/>
              </w:rPr>
              <w:t xml:space="preserve">and the </w:t>
            </w:r>
            <w:r w:rsidRPr="00A4648D">
              <w:rPr>
                <w:rFonts w:cstheme="minorHAnsi"/>
              </w:rPr>
              <w:t xml:space="preserve">court proceeded in </w:t>
            </w:r>
            <w:r w:rsidR="002F4DC9">
              <w:rPr>
                <w:rFonts w:cstheme="minorHAnsi"/>
              </w:rPr>
              <w:t xml:space="preserve">her </w:t>
            </w:r>
            <w:r w:rsidRPr="00A4648D">
              <w:rPr>
                <w:rFonts w:cstheme="minorHAnsi"/>
              </w:rPr>
              <w:t xml:space="preserve">absence and made no findings made against F. </w:t>
            </w:r>
          </w:p>
          <w:p w14:paraId="4A520E38" w14:textId="3A9A84C8" w:rsidR="002E6CA5" w:rsidRPr="00A4648D" w:rsidRDefault="002F4DC9">
            <w:pPr>
              <w:rPr>
                <w:rFonts w:cstheme="minorHAnsi"/>
              </w:rPr>
            </w:pPr>
            <w:r>
              <w:rPr>
                <w:rFonts w:cstheme="minorHAnsi"/>
              </w:rPr>
              <w:t>Contains a w</w:t>
            </w:r>
            <w:r w:rsidR="002E6CA5" w:rsidRPr="00A4648D">
              <w:rPr>
                <w:rFonts w:cstheme="minorHAnsi"/>
              </w:rPr>
              <w:t xml:space="preserve">hole section headed PA. </w:t>
            </w:r>
          </w:p>
          <w:p w14:paraId="675653D7" w14:textId="77777777" w:rsidR="002E6CA5" w:rsidRPr="002F4DC9" w:rsidRDefault="002E6CA5" w:rsidP="002E6CA5">
            <w:pPr>
              <w:pStyle w:val="ListParagraph"/>
              <w:ind w:hanging="360"/>
              <w:jc w:val="both"/>
              <w:rPr>
                <w:rFonts w:cstheme="minorHAnsi"/>
                <w:i/>
                <w:iCs/>
                <w:color w:val="000000"/>
              </w:rPr>
            </w:pPr>
            <w:r w:rsidRPr="002F4DC9">
              <w:rPr>
                <w:rFonts w:cstheme="minorHAnsi"/>
                <w:i/>
                <w:iCs/>
                <w:color w:val="000000"/>
              </w:rPr>
              <w:lastRenderedPageBreak/>
              <w:t xml:space="preserve">Parental alienation is a loaded term which means different things to different people. It can describe a child who is estranged from a parent for justifiable </w:t>
            </w:r>
            <w:proofErr w:type="gramStart"/>
            <w:r w:rsidRPr="002F4DC9">
              <w:rPr>
                <w:rFonts w:cstheme="minorHAnsi"/>
                <w:i/>
                <w:iCs/>
                <w:color w:val="000000"/>
              </w:rPr>
              <w:t>reasons;</w:t>
            </w:r>
            <w:proofErr w:type="gramEnd"/>
            <w:r w:rsidRPr="002F4DC9">
              <w:rPr>
                <w:rFonts w:cstheme="minorHAnsi"/>
                <w:i/>
                <w:iCs/>
                <w:color w:val="000000"/>
              </w:rPr>
              <w:t xml:space="preserve"> if that parent presents as a risk to them.  It can describe the motivation or actions of one parent deliberately acting to manipulate and control their child </w:t>
            </w:r>
            <w:proofErr w:type="gramStart"/>
            <w:r w:rsidRPr="002F4DC9">
              <w:rPr>
                <w:rFonts w:cstheme="minorHAnsi"/>
                <w:i/>
                <w:iCs/>
                <w:color w:val="000000"/>
              </w:rPr>
              <w:t>so as to</w:t>
            </w:r>
            <w:proofErr w:type="gramEnd"/>
            <w:r w:rsidRPr="002F4DC9">
              <w:rPr>
                <w:rFonts w:cstheme="minorHAnsi"/>
                <w:i/>
                <w:iCs/>
                <w:color w:val="000000"/>
              </w:rPr>
              <w:t xml:space="preserve"> reject the other parent.  That process can also take place deliberately or inadvertently, a parent unconsciously transferring onto their child their fears about the other parent or fears of losing control.  It can describe the behaviour of a child who appears to reject a parent completely with no rational basis.</w:t>
            </w:r>
          </w:p>
          <w:p w14:paraId="75DB5437" w14:textId="77777777" w:rsidR="002E6CA5" w:rsidRPr="002F4DC9" w:rsidRDefault="002E6CA5" w:rsidP="002E6CA5">
            <w:pPr>
              <w:rPr>
                <w:rFonts w:cstheme="minorHAnsi"/>
                <w:i/>
                <w:iCs/>
                <w:color w:val="000000"/>
              </w:rPr>
            </w:pPr>
            <w:r w:rsidRPr="002F4DC9">
              <w:rPr>
                <w:rFonts w:cstheme="minorHAnsi"/>
                <w:i/>
                <w:iCs/>
                <w:color w:val="000000"/>
              </w:rPr>
              <w:t> </w:t>
            </w:r>
          </w:p>
          <w:p w14:paraId="7A3ABE82" w14:textId="77777777" w:rsidR="002E6CA5" w:rsidRPr="002F4DC9" w:rsidRDefault="002E6CA5" w:rsidP="002E6CA5">
            <w:pPr>
              <w:pStyle w:val="ListParagraph"/>
              <w:ind w:hanging="360"/>
              <w:jc w:val="both"/>
              <w:rPr>
                <w:rFonts w:cstheme="minorHAnsi"/>
                <w:i/>
                <w:iCs/>
                <w:color w:val="000000"/>
              </w:rPr>
            </w:pPr>
            <w:r w:rsidRPr="002F4DC9">
              <w:rPr>
                <w:rFonts w:cstheme="minorHAnsi"/>
                <w:i/>
                <w:iCs/>
                <w:color w:val="000000"/>
              </w:rPr>
              <w:t xml:space="preserve">76.  It is a matter for an expert psychologist or psychiatrist to look at the </w:t>
            </w:r>
            <w:proofErr w:type="gramStart"/>
            <w:r w:rsidRPr="002F4DC9">
              <w:rPr>
                <w:rFonts w:cstheme="minorHAnsi"/>
                <w:i/>
                <w:iCs/>
                <w:color w:val="000000"/>
              </w:rPr>
              <w:t>particular circumstances</w:t>
            </w:r>
            <w:proofErr w:type="gramEnd"/>
            <w:r w:rsidRPr="002F4DC9">
              <w:rPr>
                <w:rFonts w:cstheme="minorHAnsi"/>
                <w:i/>
                <w:iCs/>
                <w:color w:val="000000"/>
              </w:rPr>
              <w:t xml:space="preserve"> of a situation and if they regard the term parental alienation to be helpful, to explain why, and how it applies to that particular situation.  The father’s case is </w:t>
            </w:r>
            <w:proofErr w:type="gramStart"/>
            <w:r w:rsidRPr="002F4DC9">
              <w:rPr>
                <w:rFonts w:cstheme="minorHAnsi"/>
                <w:i/>
                <w:iCs/>
                <w:color w:val="000000"/>
              </w:rPr>
              <w:t>clear however;</w:t>
            </w:r>
            <w:proofErr w:type="gramEnd"/>
            <w:r w:rsidRPr="002F4DC9">
              <w:rPr>
                <w:rFonts w:cstheme="minorHAnsi"/>
                <w:i/>
                <w:iCs/>
                <w:color w:val="000000"/>
              </w:rPr>
              <w:t xml:space="preserve"> he asserts that the mother’s conduct over the years has amounted to a deliberate attempt to alienate the children from him.</w:t>
            </w:r>
          </w:p>
          <w:p w14:paraId="3AAB7D3C" w14:textId="77777777" w:rsidR="002E6CA5" w:rsidRPr="002F4DC9" w:rsidRDefault="002E6CA5" w:rsidP="002E6CA5">
            <w:pPr>
              <w:rPr>
                <w:rFonts w:cstheme="minorHAnsi"/>
                <w:i/>
                <w:iCs/>
                <w:color w:val="000000"/>
              </w:rPr>
            </w:pPr>
            <w:r w:rsidRPr="002F4DC9">
              <w:rPr>
                <w:rFonts w:cstheme="minorHAnsi"/>
                <w:i/>
                <w:iCs/>
                <w:color w:val="000000"/>
              </w:rPr>
              <w:t> </w:t>
            </w:r>
          </w:p>
          <w:p w14:paraId="5FF031F3" w14:textId="1CB9183D" w:rsidR="002E6CA5" w:rsidRPr="002F4DC9" w:rsidRDefault="002E6CA5" w:rsidP="002E6CA5">
            <w:pPr>
              <w:pStyle w:val="ListParagraph"/>
              <w:ind w:hanging="360"/>
              <w:jc w:val="both"/>
              <w:rPr>
                <w:rFonts w:cstheme="minorHAnsi"/>
                <w:i/>
                <w:iCs/>
                <w:color w:val="000000"/>
              </w:rPr>
            </w:pPr>
            <w:r w:rsidRPr="002F4DC9">
              <w:rPr>
                <w:rFonts w:cstheme="minorHAnsi"/>
                <w:i/>
                <w:iCs/>
                <w:color w:val="000000"/>
              </w:rPr>
              <w:t>77.  The evidence I have seen of interactions between the girls and their father would strongly suggest that in fact they are </w:t>
            </w:r>
            <w:r w:rsidRPr="002F4DC9">
              <w:rPr>
                <w:rFonts w:cstheme="minorHAnsi"/>
                <w:i/>
                <w:iCs/>
                <w:color w:val="000000"/>
                <w:u w:val="single"/>
              </w:rPr>
              <w:t>not</w:t>
            </w:r>
            <w:r w:rsidRPr="002F4DC9">
              <w:rPr>
                <w:rFonts w:cstheme="minorHAnsi"/>
                <w:i/>
                <w:iCs/>
                <w:color w:val="000000"/>
              </w:rPr>
              <w:t> alienated from him. </w:t>
            </w:r>
          </w:p>
          <w:p w14:paraId="03E3914A" w14:textId="4C496F0B" w:rsidR="002E6CA5" w:rsidRPr="002F4DC9" w:rsidRDefault="002E6CA5" w:rsidP="002E6CA5">
            <w:pPr>
              <w:pStyle w:val="ListParagraph"/>
              <w:ind w:hanging="360"/>
              <w:jc w:val="both"/>
              <w:rPr>
                <w:rFonts w:cstheme="minorHAnsi"/>
                <w:i/>
                <w:iCs/>
                <w:color w:val="000000"/>
              </w:rPr>
            </w:pPr>
          </w:p>
          <w:p w14:paraId="1C05B17B" w14:textId="77777777" w:rsidR="002E6CA5" w:rsidRPr="002F4DC9" w:rsidRDefault="002E6CA5" w:rsidP="002E6CA5">
            <w:pPr>
              <w:pStyle w:val="ListParagraph"/>
              <w:ind w:hanging="360"/>
              <w:jc w:val="both"/>
              <w:rPr>
                <w:rFonts w:cstheme="minorHAnsi"/>
                <w:i/>
                <w:iCs/>
                <w:color w:val="000000"/>
              </w:rPr>
            </w:pPr>
            <w:r w:rsidRPr="002F4DC9">
              <w:rPr>
                <w:rFonts w:cstheme="minorHAnsi"/>
                <w:i/>
                <w:iCs/>
                <w:color w:val="000000"/>
              </w:rPr>
              <w:t xml:space="preserve"> However, having regard to all the evidence I have heard and read, I am satisfied to the standard of a balance of probabilities that the children’s mother has acted in </w:t>
            </w:r>
            <w:proofErr w:type="gramStart"/>
            <w:r w:rsidRPr="002F4DC9">
              <w:rPr>
                <w:rFonts w:cstheme="minorHAnsi"/>
                <w:i/>
                <w:iCs/>
                <w:color w:val="000000"/>
              </w:rPr>
              <w:t>a number of</w:t>
            </w:r>
            <w:proofErr w:type="gramEnd"/>
            <w:r w:rsidRPr="002F4DC9">
              <w:rPr>
                <w:rFonts w:cstheme="minorHAnsi"/>
                <w:i/>
                <w:iCs/>
                <w:color w:val="000000"/>
              </w:rPr>
              <w:t xml:space="preserve"> ways to obstruct and interfere with the children’s relationship with their father. </w:t>
            </w:r>
          </w:p>
          <w:p w14:paraId="21767B26" w14:textId="77777777" w:rsidR="002E6CA5" w:rsidRPr="002F4DC9" w:rsidRDefault="002E6CA5" w:rsidP="002E6CA5">
            <w:pPr>
              <w:rPr>
                <w:rFonts w:cstheme="minorHAnsi"/>
                <w:i/>
                <w:iCs/>
                <w:color w:val="000000"/>
              </w:rPr>
            </w:pPr>
            <w:r w:rsidRPr="002F4DC9">
              <w:rPr>
                <w:rFonts w:cstheme="minorHAnsi"/>
                <w:i/>
                <w:iCs/>
                <w:color w:val="000000"/>
              </w:rPr>
              <w:t> </w:t>
            </w:r>
          </w:p>
          <w:p w14:paraId="595F34DF" w14:textId="77777777" w:rsidR="002E6CA5" w:rsidRPr="002F4DC9" w:rsidRDefault="002E6CA5" w:rsidP="002E6CA5">
            <w:pPr>
              <w:pStyle w:val="ListParagraph"/>
              <w:ind w:hanging="360"/>
              <w:jc w:val="both"/>
              <w:rPr>
                <w:rFonts w:cstheme="minorHAnsi"/>
                <w:i/>
                <w:iCs/>
                <w:color w:val="000000"/>
              </w:rPr>
            </w:pPr>
            <w:r w:rsidRPr="002F4DC9">
              <w:rPr>
                <w:rFonts w:cstheme="minorHAnsi"/>
                <w:i/>
                <w:iCs/>
                <w:color w:val="000000"/>
              </w:rPr>
              <w:t>80.  I accept the father’s evidence, which was not challenged within these proceedings, that the mother has not been able to convey to the children that their relationship with their father is to be valued or cherished in any way. </w:t>
            </w:r>
          </w:p>
          <w:p w14:paraId="3835C473" w14:textId="347C4793" w:rsidR="002E6CA5" w:rsidRPr="002F4DC9" w:rsidRDefault="002E6CA5" w:rsidP="002E6CA5">
            <w:pPr>
              <w:pStyle w:val="ListParagraph"/>
              <w:ind w:hanging="360"/>
              <w:jc w:val="both"/>
              <w:rPr>
                <w:rFonts w:cstheme="minorHAnsi"/>
                <w:i/>
                <w:iCs/>
                <w:color w:val="000000"/>
              </w:rPr>
            </w:pPr>
          </w:p>
          <w:p w14:paraId="512A6EA3" w14:textId="77777777" w:rsidR="002E6CA5" w:rsidRPr="002F4DC9" w:rsidRDefault="002E6CA5" w:rsidP="002E6CA5">
            <w:pPr>
              <w:pStyle w:val="ListParagraph"/>
              <w:ind w:hanging="360"/>
              <w:jc w:val="both"/>
              <w:rPr>
                <w:rFonts w:cstheme="minorHAnsi"/>
                <w:i/>
                <w:iCs/>
                <w:color w:val="000000"/>
              </w:rPr>
            </w:pPr>
            <w:r w:rsidRPr="002F4DC9">
              <w:rPr>
                <w:rFonts w:cstheme="minorHAnsi"/>
                <w:i/>
                <w:iCs/>
                <w:color w:val="000000"/>
              </w:rPr>
              <w:t>In his statement about parental alienation, which the mother has not challenged, the father says that throughout the proceedings the mother has accused him of domestic abuse, having mental health issues, anger management issues and most recently of sexual abuse.  Within these proceedings the mother has suggested at times that she and the children are frightened of the father, due to ‘domestic abuse’.  She has not pursued any of those allegations within these proceedings but instead in her final statement maintained that she has promoted contact throughout.  I do not accept this.  The evidence is that she has done very little to promote contact.  She has a very negative view of the father.  She has sought to delay or derail these proceedings by refusing to co-operate with professionals and latterly by disengaging with the Court process.</w:t>
            </w:r>
          </w:p>
          <w:p w14:paraId="63E3320A" w14:textId="77777777" w:rsidR="002E6CA5" w:rsidRPr="00A4648D" w:rsidRDefault="002E6CA5" w:rsidP="002E6CA5">
            <w:pPr>
              <w:rPr>
                <w:rFonts w:cstheme="minorHAnsi"/>
                <w:color w:val="000000"/>
              </w:rPr>
            </w:pPr>
            <w:r w:rsidRPr="00A4648D">
              <w:rPr>
                <w:rFonts w:cstheme="minorHAnsi"/>
                <w:color w:val="000000"/>
              </w:rPr>
              <w:t> </w:t>
            </w:r>
          </w:p>
          <w:p w14:paraId="41FB07E8" w14:textId="77777777" w:rsidR="002E6CA5" w:rsidRPr="002F4DC9" w:rsidRDefault="002E6CA5" w:rsidP="002E6CA5">
            <w:pPr>
              <w:rPr>
                <w:rFonts w:cstheme="minorHAnsi"/>
                <w:i/>
                <w:iCs/>
              </w:rPr>
            </w:pPr>
            <w:r w:rsidRPr="002F4DC9">
              <w:rPr>
                <w:rFonts w:cstheme="minorHAnsi"/>
                <w:i/>
                <w:iCs/>
                <w:color w:val="000000"/>
              </w:rPr>
              <w:t> In the context of the whole of the evidence, of frequent and sudden house moves, school moves, of seeking to influence proceedings from behind the scenes, I was extremely concerned by the evidence suggesting she and her husband were planning to move to Spain.  This led to me to making prohibited steps orders and port alert orders.</w:t>
            </w:r>
          </w:p>
          <w:p w14:paraId="6153F2F3" w14:textId="77777777" w:rsidR="002E6CA5" w:rsidRPr="002F4DC9" w:rsidRDefault="002E6CA5" w:rsidP="002E6CA5">
            <w:pPr>
              <w:pStyle w:val="ListParagraph"/>
              <w:ind w:left="1440" w:hanging="720"/>
              <w:jc w:val="both"/>
              <w:rPr>
                <w:rFonts w:cstheme="minorHAnsi"/>
                <w:i/>
                <w:iCs/>
                <w:color w:val="000000"/>
              </w:rPr>
            </w:pPr>
            <w:r w:rsidRPr="002F4DC9">
              <w:rPr>
                <w:rFonts w:cstheme="minorHAnsi"/>
                <w:i/>
                <w:iCs/>
                <w:color w:val="000000"/>
              </w:rPr>
              <w:t xml:space="preserve"> In April she prepared a statement in support of her allegations of sexual abuse, but chose effectively not to engage with the father’s allegations of parental </w:t>
            </w:r>
            <w:proofErr w:type="gramStart"/>
            <w:r w:rsidRPr="002F4DC9">
              <w:rPr>
                <w:rFonts w:cstheme="minorHAnsi"/>
                <w:i/>
                <w:iCs/>
                <w:color w:val="000000"/>
              </w:rPr>
              <w:t>alienation;</w:t>
            </w:r>
            <w:proofErr w:type="gramEnd"/>
          </w:p>
          <w:p w14:paraId="6C9C427F" w14:textId="77777777" w:rsidR="002E6CA5" w:rsidRPr="002F4DC9" w:rsidRDefault="002E6CA5" w:rsidP="002E6CA5">
            <w:pPr>
              <w:pStyle w:val="ListParagraph"/>
              <w:ind w:left="1440" w:hanging="720"/>
              <w:jc w:val="both"/>
              <w:rPr>
                <w:rFonts w:cstheme="minorHAnsi"/>
                <w:i/>
                <w:iCs/>
                <w:color w:val="000000"/>
              </w:rPr>
            </w:pPr>
            <w:r w:rsidRPr="002F4DC9">
              <w:rPr>
                <w:rFonts w:cstheme="minorHAnsi"/>
                <w:i/>
                <w:iCs/>
                <w:color w:val="000000"/>
              </w:rPr>
              <w:t xml:space="preserve">(iv)             The fact-finding hearing was adjourned and re-listed exactly to her requirements, consistent with medical advice and providing for her to attend from her own home and allowing for frequent </w:t>
            </w:r>
            <w:proofErr w:type="gramStart"/>
            <w:r w:rsidRPr="002F4DC9">
              <w:rPr>
                <w:rFonts w:cstheme="minorHAnsi"/>
                <w:i/>
                <w:iCs/>
                <w:color w:val="000000"/>
              </w:rPr>
              <w:t>rests;</w:t>
            </w:r>
            <w:proofErr w:type="gramEnd"/>
          </w:p>
          <w:p w14:paraId="41AFE365" w14:textId="77777777" w:rsidR="002E6CA5" w:rsidRPr="002F4DC9" w:rsidRDefault="002E6CA5" w:rsidP="002E6CA5">
            <w:pPr>
              <w:pStyle w:val="ListParagraph"/>
              <w:ind w:left="1440" w:hanging="720"/>
              <w:jc w:val="both"/>
              <w:rPr>
                <w:rFonts w:cstheme="minorHAnsi"/>
                <w:i/>
                <w:iCs/>
                <w:color w:val="000000"/>
              </w:rPr>
            </w:pPr>
            <w:r w:rsidRPr="002F4DC9">
              <w:rPr>
                <w:rFonts w:cstheme="minorHAnsi"/>
                <w:i/>
                <w:iCs/>
                <w:color w:val="000000"/>
              </w:rPr>
              <w:t xml:space="preserve">(v)               One motive for raising allegations of sexual abuse in January appears to have been consistent with seeking to delay the local authority and psychiatric reports </w:t>
            </w:r>
            <w:r w:rsidRPr="002F4DC9">
              <w:rPr>
                <w:rFonts w:cstheme="minorHAnsi"/>
                <w:i/>
                <w:iCs/>
                <w:color w:val="000000"/>
              </w:rPr>
              <w:lastRenderedPageBreak/>
              <w:t xml:space="preserve">pending a police investigation.  In my judgement this is consistent with the mother’s previous conduct during these proceedings which has often led to delay, it cannot be attributed just to her current </w:t>
            </w:r>
            <w:proofErr w:type="gramStart"/>
            <w:r w:rsidRPr="002F4DC9">
              <w:rPr>
                <w:rFonts w:cstheme="minorHAnsi"/>
                <w:i/>
                <w:iCs/>
                <w:color w:val="000000"/>
              </w:rPr>
              <w:t>pregnancy;</w:t>
            </w:r>
            <w:proofErr w:type="gramEnd"/>
          </w:p>
          <w:p w14:paraId="62EF4547" w14:textId="77777777" w:rsidR="002E6CA5" w:rsidRPr="002F4DC9" w:rsidRDefault="002E6CA5" w:rsidP="002E6CA5">
            <w:pPr>
              <w:pStyle w:val="ListParagraph"/>
              <w:ind w:hanging="360"/>
              <w:jc w:val="both"/>
              <w:rPr>
                <w:rFonts w:cstheme="minorHAnsi"/>
                <w:i/>
                <w:iCs/>
                <w:color w:val="000000"/>
              </w:rPr>
            </w:pPr>
            <w:r w:rsidRPr="002F4DC9">
              <w:rPr>
                <w:rFonts w:cstheme="minorHAnsi"/>
                <w:i/>
                <w:iCs/>
                <w:color w:val="000000"/>
              </w:rPr>
              <w:t>The Court has made no findings against the father and proceeds on the basis that allegations raised but not proved have not happened.  There is no evidence to suggest that the father poses any risk to his children. </w:t>
            </w:r>
          </w:p>
          <w:p w14:paraId="10419C32" w14:textId="77777777" w:rsidR="002E6CA5" w:rsidRPr="002F4DC9" w:rsidRDefault="002E6CA5" w:rsidP="002E6CA5">
            <w:pPr>
              <w:rPr>
                <w:rFonts w:cstheme="minorHAnsi"/>
                <w:i/>
                <w:iCs/>
                <w:color w:val="000000"/>
              </w:rPr>
            </w:pPr>
            <w:r w:rsidRPr="002F4DC9">
              <w:rPr>
                <w:rFonts w:cstheme="minorHAnsi"/>
                <w:i/>
                <w:iCs/>
                <w:color w:val="000000"/>
              </w:rPr>
              <w:t> </w:t>
            </w:r>
          </w:p>
          <w:p w14:paraId="4011F71E" w14:textId="77777777" w:rsidR="002E6CA5" w:rsidRPr="002F4DC9" w:rsidRDefault="002E6CA5" w:rsidP="002E6CA5">
            <w:pPr>
              <w:pStyle w:val="ListParagraph"/>
              <w:ind w:hanging="360"/>
              <w:jc w:val="both"/>
              <w:rPr>
                <w:rFonts w:cstheme="minorHAnsi"/>
                <w:i/>
                <w:iCs/>
                <w:color w:val="000000"/>
              </w:rPr>
            </w:pPr>
            <w:r w:rsidRPr="002F4DC9">
              <w:rPr>
                <w:rFonts w:cstheme="minorHAnsi"/>
                <w:i/>
                <w:iCs/>
                <w:color w:val="000000"/>
              </w:rPr>
              <w:t xml:space="preserve">91.  I am satisfied to the standard of a balance of probabilities that the mother has made false allegations of domestic abuse and sexual abuse against the father </w:t>
            </w:r>
            <w:proofErr w:type="gramStart"/>
            <w:r w:rsidRPr="002F4DC9">
              <w:rPr>
                <w:rFonts w:cstheme="minorHAnsi"/>
                <w:i/>
                <w:iCs/>
                <w:color w:val="000000"/>
              </w:rPr>
              <w:t>in an attempt to</w:t>
            </w:r>
            <w:proofErr w:type="gramEnd"/>
            <w:r w:rsidRPr="002F4DC9">
              <w:rPr>
                <w:rFonts w:cstheme="minorHAnsi"/>
                <w:i/>
                <w:iCs/>
                <w:color w:val="000000"/>
              </w:rPr>
              <w:t xml:space="preserve"> prevent him having a relationship with his daughters. </w:t>
            </w:r>
          </w:p>
          <w:p w14:paraId="0C420248" w14:textId="77777777" w:rsidR="002E6CA5" w:rsidRPr="002F4DC9" w:rsidRDefault="002E6CA5" w:rsidP="002E6CA5">
            <w:pPr>
              <w:rPr>
                <w:rFonts w:cstheme="minorHAnsi"/>
                <w:i/>
                <w:iCs/>
                <w:color w:val="000000"/>
              </w:rPr>
            </w:pPr>
            <w:r w:rsidRPr="002F4DC9">
              <w:rPr>
                <w:rFonts w:cstheme="minorHAnsi"/>
                <w:i/>
                <w:iCs/>
                <w:color w:val="000000"/>
              </w:rPr>
              <w:t> </w:t>
            </w:r>
          </w:p>
          <w:p w14:paraId="5B5E4977" w14:textId="77777777" w:rsidR="002E6CA5" w:rsidRPr="002F4DC9" w:rsidRDefault="002E6CA5" w:rsidP="002E6CA5">
            <w:pPr>
              <w:pStyle w:val="ListParagraph"/>
              <w:ind w:hanging="360"/>
              <w:jc w:val="both"/>
              <w:rPr>
                <w:rFonts w:cstheme="minorHAnsi"/>
                <w:i/>
                <w:iCs/>
                <w:color w:val="000000"/>
              </w:rPr>
            </w:pPr>
            <w:r w:rsidRPr="002F4DC9">
              <w:rPr>
                <w:rFonts w:cstheme="minorHAnsi"/>
                <w:i/>
                <w:iCs/>
                <w:color w:val="000000"/>
              </w:rPr>
              <w:t xml:space="preserve">92.  I find that the mother has acted in ways over the last five years that have interfered with the children’s relationship with their father.  She does not appear to recognise any value to the children in having a relationship with him and </w:t>
            </w:r>
            <w:proofErr w:type="gramStart"/>
            <w:r w:rsidRPr="002F4DC9">
              <w:rPr>
                <w:rFonts w:cstheme="minorHAnsi"/>
                <w:i/>
                <w:iCs/>
                <w:color w:val="000000"/>
              </w:rPr>
              <w:t>as a consequence</w:t>
            </w:r>
            <w:proofErr w:type="gramEnd"/>
            <w:r w:rsidRPr="002F4DC9">
              <w:rPr>
                <w:rFonts w:cstheme="minorHAnsi"/>
                <w:i/>
                <w:iCs/>
                <w:color w:val="000000"/>
              </w:rPr>
              <w:t xml:space="preserve"> has failed to promote or encourage that relationship in the children’s best interests.  She has shown no curiosity into the reasons why the girls may have presented as unhappy or worried but has it </w:t>
            </w:r>
            <w:proofErr w:type="gramStart"/>
            <w:r w:rsidRPr="002F4DC9">
              <w:rPr>
                <w:rFonts w:cstheme="minorHAnsi"/>
                <w:i/>
                <w:iCs/>
                <w:color w:val="000000"/>
              </w:rPr>
              <w:t>appears</w:t>
            </w:r>
            <w:proofErr w:type="gramEnd"/>
            <w:r w:rsidRPr="002F4DC9">
              <w:rPr>
                <w:rFonts w:cstheme="minorHAnsi"/>
                <w:i/>
                <w:iCs/>
                <w:color w:val="000000"/>
              </w:rPr>
              <w:t xml:space="preserve"> at every stage jumped to a conclusion that it is their father who is the source of all difficulties for them and that they are better off without him.</w:t>
            </w:r>
          </w:p>
          <w:p w14:paraId="4B3534BE" w14:textId="77777777" w:rsidR="002E6CA5" w:rsidRPr="002F4DC9" w:rsidRDefault="002E6CA5" w:rsidP="002E6CA5">
            <w:pPr>
              <w:rPr>
                <w:rFonts w:cstheme="minorHAnsi"/>
                <w:i/>
                <w:iCs/>
                <w:color w:val="000000"/>
              </w:rPr>
            </w:pPr>
            <w:r w:rsidRPr="002F4DC9">
              <w:rPr>
                <w:rFonts w:cstheme="minorHAnsi"/>
                <w:i/>
                <w:iCs/>
                <w:color w:val="000000"/>
              </w:rPr>
              <w:t> </w:t>
            </w:r>
          </w:p>
          <w:p w14:paraId="5335470C" w14:textId="77777777" w:rsidR="002E6CA5" w:rsidRPr="002F4DC9" w:rsidRDefault="002E6CA5" w:rsidP="002E6CA5">
            <w:pPr>
              <w:pStyle w:val="ListParagraph"/>
              <w:ind w:hanging="360"/>
              <w:jc w:val="both"/>
              <w:rPr>
                <w:rFonts w:cstheme="minorHAnsi"/>
                <w:i/>
                <w:iCs/>
                <w:color w:val="000000"/>
              </w:rPr>
            </w:pPr>
            <w:r w:rsidRPr="002F4DC9">
              <w:rPr>
                <w:rFonts w:cstheme="minorHAnsi"/>
                <w:i/>
                <w:iCs/>
                <w:color w:val="000000"/>
              </w:rPr>
              <w:t>93.  There is no good reason that the father should not be seeing his children regularly. </w:t>
            </w:r>
          </w:p>
          <w:p w14:paraId="07982787" w14:textId="77777777" w:rsidR="002F4DC9" w:rsidRDefault="002F4DC9" w:rsidP="002F4DC9">
            <w:pPr>
              <w:jc w:val="both"/>
              <w:rPr>
                <w:rFonts w:cstheme="minorHAnsi"/>
                <w:color w:val="000000"/>
              </w:rPr>
            </w:pPr>
          </w:p>
          <w:p w14:paraId="1ED28FD9" w14:textId="4BE72CE5" w:rsidR="002E6CA5" w:rsidRPr="002F4DC9" w:rsidRDefault="002F4DC9" w:rsidP="002F4DC9">
            <w:pPr>
              <w:jc w:val="both"/>
              <w:rPr>
                <w:rFonts w:cstheme="minorHAnsi"/>
                <w:color w:val="000000"/>
              </w:rPr>
            </w:pPr>
            <w:r>
              <w:rPr>
                <w:rFonts w:cstheme="minorHAnsi"/>
                <w:color w:val="000000"/>
              </w:rPr>
              <w:t xml:space="preserve">The </w:t>
            </w:r>
            <w:proofErr w:type="gramStart"/>
            <w:r w:rsidR="002E6CA5" w:rsidRPr="002F4DC9">
              <w:rPr>
                <w:rFonts w:cstheme="minorHAnsi"/>
                <w:color w:val="000000"/>
              </w:rPr>
              <w:t>Post script</w:t>
            </w:r>
            <w:proofErr w:type="gramEnd"/>
            <w:r w:rsidR="002E6CA5" w:rsidRPr="002F4DC9">
              <w:rPr>
                <w:rFonts w:cstheme="minorHAnsi"/>
                <w:color w:val="000000"/>
              </w:rPr>
              <w:t xml:space="preserve"> deals with F request for clarification whether a finding of pa made.</w:t>
            </w:r>
          </w:p>
          <w:p w14:paraId="5890F2B0" w14:textId="77777777" w:rsidR="002E6CA5" w:rsidRPr="002F4DC9" w:rsidRDefault="002E6CA5" w:rsidP="002E6CA5">
            <w:pPr>
              <w:pStyle w:val="ListParagraph"/>
              <w:ind w:hanging="360"/>
              <w:jc w:val="both"/>
              <w:rPr>
                <w:rFonts w:cstheme="minorHAnsi"/>
                <w:i/>
                <w:iCs/>
                <w:color w:val="000000"/>
              </w:rPr>
            </w:pPr>
            <w:r w:rsidRPr="002F4DC9">
              <w:rPr>
                <w:rFonts w:cstheme="minorHAnsi"/>
                <w:i/>
                <w:iCs/>
                <w:color w:val="000000"/>
              </w:rPr>
              <w:t xml:space="preserve">97.  The remote hearing at which judgment on 4 September 2020 was handed down, was attended by father, </w:t>
            </w:r>
            <w:proofErr w:type="gramStart"/>
            <w:r w:rsidRPr="002F4DC9">
              <w:rPr>
                <w:rFonts w:cstheme="minorHAnsi"/>
                <w:i/>
                <w:iCs/>
                <w:color w:val="000000"/>
              </w:rPr>
              <w:t>guardian</w:t>
            </w:r>
            <w:proofErr w:type="gramEnd"/>
            <w:r w:rsidRPr="002F4DC9">
              <w:rPr>
                <w:rFonts w:cstheme="minorHAnsi"/>
                <w:i/>
                <w:iCs/>
                <w:color w:val="000000"/>
              </w:rPr>
              <w:t xml:space="preserve"> and guardian’s representative. The father asked for clarification of </w:t>
            </w:r>
            <w:r w:rsidRPr="002F4DC9">
              <w:rPr>
                <w:rFonts w:cstheme="minorHAnsi"/>
                <w:i/>
                <w:iCs/>
                <w:color w:val="000000"/>
              </w:rPr>
              <w:lastRenderedPageBreak/>
              <w:t xml:space="preserve">paragraphs 75 to 79 of the judgment, </w:t>
            </w:r>
            <w:proofErr w:type="gramStart"/>
            <w:r w:rsidRPr="002F4DC9">
              <w:rPr>
                <w:rFonts w:cstheme="minorHAnsi"/>
                <w:i/>
                <w:iCs/>
                <w:color w:val="000000"/>
              </w:rPr>
              <w:t>in particular whether</w:t>
            </w:r>
            <w:proofErr w:type="gramEnd"/>
            <w:r w:rsidRPr="002F4DC9">
              <w:rPr>
                <w:rFonts w:cstheme="minorHAnsi"/>
                <w:i/>
                <w:iCs/>
                <w:color w:val="000000"/>
              </w:rPr>
              <w:t xml:space="preserve"> a finding had been made that this was a case of parental alienation.  In summary:</w:t>
            </w:r>
          </w:p>
          <w:p w14:paraId="4BBB36F5" w14:textId="77777777" w:rsidR="002E6CA5" w:rsidRPr="002F4DC9" w:rsidRDefault="002E6CA5" w:rsidP="002E6CA5">
            <w:pPr>
              <w:rPr>
                <w:rFonts w:cstheme="minorHAnsi"/>
                <w:i/>
                <w:iCs/>
                <w:color w:val="000000"/>
              </w:rPr>
            </w:pPr>
            <w:r w:rsidRPr="002F4DC9">
              <w:rPr>
                <w:rFonts w:cstheme="minorHAnsi"/>
                <w:i/>
                <w:iCs/>
                <w:color w:val="000000"/>
              </w:rPr>
              <w:t> </w:t>
            </w:r>
          </w:p>
          <w:p w14:paraId="683839DB" w14:textId="77777777" w:rsidR="002E6CA5" w:rsidRPr="002F4DC9" w:rsidRDefault="002E6CA5" w:rsidP="002E6CA5">
            <w:pPr>
              <w:pStyle w:val="ListParagraph"/>
              <w:ind w:left="1440" w:hanging="720"/>
              <w:jc w:val="both"/>
              <w:rPr>
                <w:rFonts w:cstheme="minorHAnsi"/>
                <w:i/>
                <w:iCs/>
                <w:color w:val="000000"/>
              </w:rPr>
            </w:pPr>
            <w:r w:rsidRPr="002F4DC9">
              <w:rPr>
                <w:rFonts w:cstheme="minorHAnsi"/>
                <w:i/>
                <w:iCs/>
                <w:color w:val="000000"/>
              </w:rPr>
              <w:t>(</w:t>
            </w:r>
            <w:proofErr w:type="spellStart"/>
            <w:r w:rsidRPr="002F4DC9">
              <w:rPr>
                <w:rFonts w:cstheme="minorHAnsi"/>
                <w:i/>
                <w:iCs/>
                <w:color w:val="000000"/>
              </w:rPr>
              <w:t>i</w:t>
            </w:r>
            <w:proofErr w:type="spellEnd"/>
            <w:r w:rsidRPr="002F4DC9">
              <w:rPr>
                <w:rFonts w:cstheme="minorHAnsi"/>
                <w:i/>
                <w:iCs/>
                <w:color w:val="000000"/>
              </w:rPr>
              <w:t xml:space="preserve">)                 the mother’s actions as described in this judgment could be categorised as consistent with what in recent years is generally recognised as attempts </w:t>
            </w:r>
            <w:proofErr w:type="gramStart"/>
            <w:r w:rsidRPr="002F4DC9">
              <w:rPr>
                <w:rFonts w:cstheme="minorHAnsi"/>
                <w:i/>
                <w:iCs/>
                <w:color w:val="000000"/>
              </w:rPr>
              <w:t>at  ‘</w:t>
            </w:r>
            <w:proofErr w:type="gramEnd"/>
            <w:r w:rsidRPr="002F4DC9">
              <w:rPr>
                <w:rFonts w:cstheme="minorHAnsi"/>
                <w:i/>
                <w:iCs/>
                <w:color w:val="000000"/>
              </w:rPr>
              <w:t>parental alienation’;  </w:t>
            </w:r>
          </w:p>
          <w:p w14:paraId="50107321" w14:textId="77777777" w:rsidR="002E6CA5" w:rsidRPr="002F4DC9" w:rsidRDefault="002E6CA5" w:rsidP="002E6CA5">
            <w:pPr>
              <w:rPr>
                <w:rFonts w:cstheme="minorHAnsi"/>
                <w:i/>
                <w:iCs/>
                <w:color w:val="000000"/>
              </w:rPr>
            </w:pPr>
            <w:r w:rsidRPr="002F4DC9">
              <w:rPr>
                <w:rFonts w:cstheme="minorHAnsi"/>
                <w:i/>
                <w:iCs/>
                <w:color w:val="000000"/>
              </w:rPr>
              <w:t> </w:t>
            </w:r>
          </w:p>
          <w:p w14:paraId="221D9A66" w14:textId="77777777" w:rsidR="002E6CA5" w:rsidRPr="002F4DC9" w:rsidRDefault="002E6CA5" w:rsidP="002E6CA5">
            <w:pPr>
              <w:pStyle w:val="ListParagraph"/>
              <w:ind w:left="1440" w:hanging="720"/>
              <w:jc w:val="both"/>
              <w:rPr>
                <w:rFonts w:cstheme="minorHAnsi"/>
                <w:i/>
                <w:iCs/>
                <w:color w:val="000000"/>
              </w:rPr>
            </w:pPr>
            <w:r w:rsidRPr="002F4DC9">
              <w:rPr>
                <w:rFonts w:cstheme="minorHAnsi"/>
                <w:i/>
                <w:iCs/>
                <w:color w:val="000000"/>
              </w:rPr>
              <w:t>(ii)              It is a matter for professional assessment as to any psychological factors informing this course of conduct, or whether it is</w:t>
            </w:r>
            <w:r w:rsidRPr="00A4648D">
              <w:rPr>
                <w:rFonts w:cstheme="minorHAnsi"/>
                <w:color w:val="000000"/>
              </w:rPr>
              <w:t xml:space="preserve"> </w:t>
            </w:r>
            <w:r w:rsidRPr="002F4DC9">
              <w:rPr>
                <w:rFonts w:cstheme="minorHAnsi"/>
                <w:i/>
                <w:iCs/>
                <w:color w:val="000000"/>
              </w:rPr>
              <w:t xml:space="preserve">a helpful label to apply in this </w:t>
            </w:r>
            <w:proofErr w:type="gramStart"/>
            <w:r w:rsidRPr="002F4DC9">
              <w:rPr>
                <w:rFonts w:cstheme="minorHAnsi"/>
                <w:i/>
                <w:iCs/>
                <w:color w:val="000000"/>
              </w:rPr>
              <w:t>case;</w:t>
            </w:r>
            <w:proofErr w:type="gramEnd"/>
          </w:p>
          <w:p w14:paraId="64B8F3A0" w14:textId="77777777" w:rsidR="002E6CA5" w:rsidRPr="002F4DC9" w:rsidRDefault="002E6CA5" w:rsidP="002E6CA5">
            <w:pPr>
              <w:rPr>
                <w:rFonts w:cstheme="minorHAnsi"/>
                <w:i/>
                <w:iCs/>
                <w:color w:val="000000"/>
              </w:rPr>
            </w:pPr>
            <w:r w:rsidRPr="002F4DC9">
              <w:rPr>
                <w:rFonts w:cstheme="minorHAnsi"/>
                <w:i/>
                <w:iCs/>
                <w:color w:val="000000"/>
              </w:rPr>
              <w:t> </w:t>
            </w:r>
          </w:p>
          <w:p w14:paraId="26672049" w14:textId="77777777" w:rsidR="002E6CA5" w:rsidRPr="002F4DC9" w:rsidRDefault="002E6CA5" w:rsidP="002E6CA5">
            <w:pPr>
              <w:pStyle w:val="ListParagraph"/>
              <w:ind w:left="1440" w:hanging="720"/>
              <w:jc w:val="both"/>
              <w:rPr>
                <w:rFonts w:cstheme="minorHAnsi"/>
                <w:i/>
                <w:iCs/>
                <w:color w:val="000000"/>
              </w:rPr>
            </w:pPr>
            <w:r w:rsidRPr="002F4DC9">
              <w:rPr>
                <w:rFonts w:cstheme="minorHAnsi"/>
                <w:i/>
                <w:iCs/>
                <w:color w:val="000000"/>
              </w:rPr>
              <w:t xml:space="preserve">(iii)            Although the children have not seen their father for over three years, there is no objective evidence before the Court that they are presenting as ‘alienated’ from him.  The indirect contact has been positive, and the children should progress to having direct contact with their </w:t>
            </w:r>
            <w:proofErr w:type="gramStart"/>
            <w:r w:rsidRPr="002F4DC9">
              <w:rPr>
                <w:rFonts w:cstheme="minorHAnsi"/>
                <w:i/>
                <w:iCs/>
                <w:color w:val="000000"/>
              </w:rPr>
              <w:t>father;</w:t>
            </w:r>
            <w:proofErr w:type="gramEnd"/>
          </w:p>
          <w:p w14:paraId="5D4E5E38" w14:textId="77777777" w:rsidR="002E6CA5" w:rsidRPr="002F4DC9" w:rsidRDefault="002E6CA5" w:rsidP="002E6CA5">
            <w:pPr>
              <w:rPr>
                <w:rFonts w:cstheme="minorHAnsi"/>
                <w:i/>
                <w:iCs/>
                <w:color w:val="000000"/>
              </w:rPr>
            </w:pPr>
            <w:r w:rsidRPr="002F4DC9">
              <w:rPr>
                <w:rFonts w:cstheme="minorHAnsi"/>
                <w:i/>
                <w:iCs/>
                <w:color w:val="000000"/>
              </w:rPr>
              <w:t> </w:t>
            </w:r>
          </w:p>
          <w:p w14:paraId="2281720C" w14:textId="77777777" w:rsidR="002E6CA5" w:rsidRPr="002F4DC9" w:rsidRDefault="002E6CA5" w:rsidP="002E6CA5">
            <w:pPr>
              <w:pStyle w:val="ListParagraph"/>
              <w:ind w:left="1440" w:hanging="720"/>
              <w:jc w:val="both"/>
              <w:rPr>
                <w:rFonts w:cstheme="minorHAnsi"/>
                <w:i/>
                <w:iCs/>
                <w:color w:val="000000"/>
              </w:rPr>
            </w:pPr>
            <w:r w:rsidRPr="002F4DC9">
              <w:rPr>
                <w:rFonts w:cstheme="minorHAnsi"/>
                <w:i/>
                <w:iCs/>
                <w:color w:val="000000"/>
              </w:rPr>
              <w:t xml:space="preserve">(iv)             If contact is not re-established and sustained, and the course of conduct consistent with parental alienation continues, the children will suffer (as they are likely already to have suffered) significant emotional harm, as a result of being prevented by their mother’s actions from having a relationship with their </w:t>
            </w:r>
            <w:proofErr w:type="gramStart"/>
            <w:r w:rsidRPr="002F4DC9">
              <w:rPr>
                <w:rFonts w:cstheme="minorHAnsi"/>
                <w:i/>
                <w:iCs/>
                <w:color w:val="000000"/>
              </w:rPr>
              <w:t>father;</w:t>
            </w:r>
            <w:proofErr w:type="gramEnd"/>
          </w:p>
          <w:p w14:paraId="5B00F8D2" w14:textId="77777777" w:rsidR="002E6CA5" w:rsidRPr="002F4DC9" w:rsidRDefault="002E6CA5" w:rsidP="002E6CA5">
            <w:pPr>
              <w:rPr>
                <w:rFonts w:cstheme="minorHAnsi"/>
                <w:i/>
                <w:iCs/>
                <w:color w:val="000000"/>
              </w:rPr>
            </w:pPr>
            <w:r w:rsidRPr="002F4DC9">
              <w:rPr>
                <w:rFonts w:cstheme="minorHAnsi"/>
                <w:i/>
                <w:iCs/>
                <w:color w:val="000000"/>
              </w:rPr>
              <w:t> </w:t>
            </w:r>
          </w:p>
          <w:p w14:paraId="4F566E8C" w14:textId="77777777" w:rsidR="002E6CA5" w:rsidRPr="002F4DC9" w:rsidRDefault="002E6CA5" w:rsidP="002E6CA5">
            <w:pPr>
              <w:pStyle w:val="ListParagraph"/>
              <w:ind w:left="1440" w:hanging="720"/>
              <w:jc w:val="both"/>
              <w:rPr>
                <w:rFonts w:cstheme="minorHAnsi"/>
                <w:i/>
                <w:iCs/>
                <w:color w:val="000000"/>
              </w:rPr>
            </w:pPr>
            <w:r w:rsidRPr="002F4DC9">
              <w:rPr>
                <w:rFonts w:cstheme="minorHAnsi"/>
                <w:i/>
                <w:iCs/>
                <w:color w:val="000000"/>
              </w:rPr>
              <w:t>(v)               The mother must demonstrate to the father, the children and to the Court, that she is able to promote the children’s relationship with their father. </w:t>
            </w:r>
          </w:p>
          <w:p w14:paraId="18E7C2B7" w14:textId="77777777" w:rsidR="002F4DC9" w:rsidRDefault="002F4DC9" w:rsidP="002F4DC9">
            <w:pPr>
              <w:jc w:val="both"/>
              <w:rPr>
                <w:rFonts w:cstheme="minorHAnsi"/>
                <w:color w:val="000000"/>
              </w:rPr>
            </w:pPr>
          </w:p>
          <w:p w14:paraId="1A11BE41" w14:textId="179A52EB" w:rsidR="002E6CA5" w:rsidRPr="002F4DC9" w:rsidRDefault="002E6CA5" w:rsidP="002F4DC9">
            <w:pPr>
              <w:jc w:val="both"/>
              <w:rPr>
                <w:rFonts w:cstheme="minorHAnsi"/>
                <w:color w:val="000000"/>
              </w:rPr>
            </w:pPr>
            <w:r w:rsidRPr="002F4DC9">
              <w:rPr>
                <w:rFonts w:cstheme="minorHAnsi"/>
                <w:color w:val="000000"/>
              </w:rPr>
              <w:t>Subsequently Dr Misch</w:t>
            </w:r>
            <w:r w:rsidR="002F4DC9">
              <w:rPr>
                <w:rFonts w:cstheme="minorHAnsi"/>
                <w:color w:val="000000"/>
              </w:rPr>
              <w:t xml:space="preserve"> (psychiatrist)</w:t>
            </w:r>
            <w:r w:rsidRPr="002F4DC9">
              <w:rPr>
                <w:rFonts w:cstheme="minorHAnsi"/>
                <w:color w:val="000000"/>
              </w:rPr>
              <w:t xml:space="preserve"> made conclusion of PA and ICOs were made.</w:t>
            </w:r>
          </w:p>
          <w:p w14:paraId="087999B8" w14:textId="4EA92735" w:rsidR="002E6CA5" w:rsidRPr="00A4648D" w:rsidRDefault="002E6CA5">
            <w:pPr>
              <w:rPr>
                <w:rFonts w:cstheme="minorHAnsi"/>
              </w:rPr>
            </w:pPr>
          </w:p>
        </w:tc>
      </w:tr>
      <w:tr w:rsidR="00B80E7F" w:rsidRPr="00A4648D" w14:paraId="12374C53" w14:textId="77777777" w:rsidTr="00B80E7F">
        <w:tc>
          <w:tcPr>
            <w:tcW w:w="846" w:type="dxa"/>
          </w:tcPr>
          <w:p w14:paraId="07618C68" w14:textId="77777777" w:rsidR="002E6CA5" w:rsidRPr="00A4648D" w:rsidRDefault="002E6CA5" w:rsidP="007C6579">
            <w:pPr>
              <w:pStyle w:val="ListParagraph"/>
              <w:numPr>
                <w:ilvl w:val="0"/>
                <w:numId w:val="1"/>
              </w:numPr>
              <w:rPr>
                <w:rFonts w:cstheme="minorHAnsi"/>
              </w:rPr>
            </w:pPr>
          </w:p>
        </w:tc>
        <w:tc>
          <w:tcPr>
            <w:tcW w:w="2693" w:type="dxa"/>
          </w:tcPr>
          <w:p w14:paraId="29C276BE" w14:textId="77777777" w:rsidR="002E6CA5" w:rsidRPr="00A4648D" w:rsidRDefault="002E6CA5" w:rsidP="002E6CA5">
            <w:pPr>
              <w:rPr>
                <w:rFonts w:cstheme="minorHAnsi"/>
              </w:rPr>
            </w:pPr>
            <w:r w:rsidRPr="00A4648D">
              <w:rPr>
                <w:rFonts w:cstheme="minorHAnsi"/>
                <w:color w:val="000000"/>
              </w:rPr>
              <w:t>A and B (Parental Alienation No.4) [2021] EWHC 2603 (Fam) (05 July 2021)</w:t>
            </w:r>
          </w:p>
          <w:p w14:paraId="445415E6" w14:textId="77777777" w:rsidR="002E6CA5" w:rsidRPr="00A4648D" w:rsidRDefault="002E6CA5">
            <w:pPr>
              <w:rPr>
                <w:rFonts w:cstheme="minorHAnsi"/>
              </w:rPr>
            </w:pPr>
          </w:p>
        </w:tc>
        <w:tc>
          <w:tcPr>
            <w:tcW w:w="3260" w:type="dxa"/>
          </w:tcPr>
          <w:p w14:paraId="15E57015" w14:textId="77777777" w:rsidR="002F4DC9" w:rsidRDefault="002F4DC9" w:rsidP="002F4DC9">
            <w:pPr>
              <w:rPr>
                <w:rFonts w:cstheme="minorHAnsi"/>
              </w:rPr>
            </w:pPr>
            <w:r w:rsidRPr="00A4648D">
              <w:rPr>
                <w:rFonts w:cstheme="minorHAnsi"/>
              </w:rPr>
              <w:t xml:space="preserve">1 </w:t>
            </w:r>
            <w:hyperlink r:id="rId16" w:history="1">
              <w:r w:rsidRPr="00A4648D">
                <w:rPr>
                  <w:rStyle w:val="Hyperlink"/>
                  <w:rFonts w:cstheme="minorHAnsi"/>
                </w:rPr>
                <w:t>https://www.bailii.org/ew/cases/EWHC/Fam/2020/3366.html</w:t>
              </w:r>
            </w:hyperlink>
            <w:r w:rsidRPr="00A4648D">
              <w:rPr>
                <w:rFonts w:cstheme="minorHAnsi"/>
              </w:rPr>
              <w:t xml:space="preserve"> </w:t>
            </w:r>
          </w:p>
          <w:p w14:paraId="6116A4FE" w14:textId="5D51603A" w:rsidR="002F4DC9" w:rsidRPr="00A4648D" w:rsidRDefault="002F4DC9" w:rsidP="002F4DC9">
            <w:pPr>
              <w:rPr>
                <w:rFonts w:cstheme="minorHAnsi"/>
              </w:rPr>
            </w:pPr>
            <w:r w:rsidRPr="00A4648D">
              <w:rPr>
                <w:rFonts w:cstheme="minorHAnsi"/>
              </w:rPr>
              <w:t xml:space="preserve">2 </w:t>
            </w:r>
            <w:hyperlink r:id="rId17" w:history="1">
              <w:r w:rsidRPr="00A4648D">
                <w:rPr>
                  <w:rStyle w:val="Hyperlink"/>
                  <w:rFonts w:cstheme="minorHAnsi"/>
                </w:rPr>
                <w:t>https://www.bailii.org/ew/cases/EWHC/Fam/2021/2601.html</w:t>
              </w:r>
            </w:hyperlink>
            <w:r w:rsidRPr="00A4648D">
              <w:rPr>
                <w:rFonts w:cstheme="minorHAnsi"/>
              </w:rPr>
              <w:t xml:space="preserve"> </w:t>
            </w:r>
          </w:p>
          <w:p w14:paraId="0CB98A23" w14:textId="4ACD15CF" w:rsidR="002E6CA5" w:rsidRPr="00A4648D" w:rsidRDefault="002E6CA5">
            <w:pPr>
              <w:rPr>
                <w:rFonts w:cstheme="minorHAnsi"/>
              </w:rPr>
            </w:pPr>
            <w:r w:rsidRPr="00A4648D">
              <w:rPr>
                <w:rFonts w:cstheme="minorHAnsi"/>
              </w:rPr>
              <w:t xml:space="preserve">3 </w:t>
            </w:r>
            <w:hyperlink r:id="rId18" w:history="1">
              <w:r w:rsidRPr="00A4648D">
                <w:rPr>
                  <w:rStyle w:val="Hyperlink"/>
                  <w:rFonts w:cstheme="minorHAnsi"/>
                </w:rPr>
                <w:t>https://www.bailii.org/ew/cases/EWHC/Fam/2021/2602.html</w:t>
              </w:r>
            </w:hyperlink>
          </w:p>
          <w:p w14:paraId="6F96F81F" w14:textId="77777777" w:rsidR="002F4DC9" w:rsidRPr="00A4648D" w:rsidRDefault="002F4DC9" w:rsidP="002F4DC9">
            <w:pPr>
              <w:rPr>
                <w:rFonts w:cstheme="minorHAnsi"/>
              </w:rPr>
            </w:pPr>
            <w:r w:rsidRPr="00A4648D">
              <w:rPr>
                <w:rFonts w:cstheme="minorHAnsi"/>
              </w:rPr>
              <w:t xml:space="preserve">4 </w:t>
            </w:r>
            <w:hyperlink r:id="rId19" w:history="1">
              <w:r w:rsidRPr="00A4648D">
                <w:rPr>
                  <w:rStyle w:val="Hyperlink"/>
                  <w:rFonts w:cstheme="minorHAnsi"/>
                </w:rPr>
                <w:t>https://www.bailii.org/ew/cases/EWHC/Fam/2021/2603.html</w:t>
              </w:r>
            </w:hyperlink>
          </w:p>
          <w:p w14:paraId="68D8E128" w14:textId="0C6DCEA9" w:rsidR="002E6CA5" w:rsidRPr="00A4648D" w:rsidRDefault="002E6CA5" w:rsidP="002F4DC9">
            <w:pPr>
              <w:rPr>
                <w:rFonts w:cstheme="minorHAnsi"/>
              </w:rPr>
            </w:pPr>
          </w:p>
        </w:tc>
        <w:tc>
          <w:tcPr>
            <w:tcW w:w="1470" w:type="dxa"/>
          </w:tcPr>
          <w:p w14:paraId="72D02888" w14:textId="6EC57E97" w:rsidR="002E6CA5" w:rsidRPr="00A4648D" w:rsidRDefault="002E6CA5">
            <w:pPr>
              <w:rPr>
                <w:rFonts w:cstheme="minorHAnsi"/>
              </w:rPr>
            </w:pPr>
            <w:proofErr w:type="spellStart"/>
            <w:r w:rsidRPr="00A4648D">
              <w:rPr>
                <w:rFonts w:cstheme="minorHAnsi"/>
              </w:rPr>
              <w:t>Keehan</w:t>
            </w:r>
            <w:proofErr w:type="spellEnd"/>
            <w:r w:rsidRPr="00A4648D">
              <w:rPr>
                <w:rFonts w:cstheme="minorHAnsi"/>
              </w:rPr>
              <w:t xml:space="preserve"> J (Fam </w:t>
            </w:r>
            <w:proofErr w:type="spellStart"/>
            <w:r w:rsidRPr="00A4648D">
              <w:rPr>
                <w:rFonts w:cstheme="minorHAnsi"/>
              </w:rPr>
              <w:t>Div</w:t>
            </w:r>
            <w:proofErr w:type="spellEnd"/>
            <w:r w:rsidRPr="00A4648D">
              <w:rPr>
                <w:rFonts w:cstheme="minorHAnsi"/>
              </w:rPr>
              <w:t>)</w:t>
            </w:r>
          </w:p>
        </w:tc>
        <w:tc>
          <w:tcPr>
            <w:tcW w:w="7035" w:type="dxa"/>
          </w:tcPr>
          <w:p w14:paraId="1668FB91" w14:textId="0292D913" w:rsidR="002F4DC9" w:rsidRDefault="002F4DC9">
            <w:pPr>
              <w:rPr>
                <w:rFonts w:cstheme="minorHAnsi"/>
              </w:rPr>
            </w:pPr>
            <w:r>
              <w:rPr>
                <w:rFonts w:cstheme="minorHAnsi"/>
              </w:rPr>
              <w:t>4 judgments:</w:t>
            </w:r>
          </w:p>
          <w:p w14:paraId="2FFA40F9" w14:textId="3B63E69D" w:rsidR="002E6CA5" w:rsidRPr="00A4648D" w:rsidRDefault="002F4DC9">
            <w:pPr>
              <w:rPr>
                <w:rFonts w:cstheme="minorHAnsi"/>
              </w:rPr>
            </w:pPr>
            <w:r>
              <w:rPr>
                <w:rFonts w:cstheme="minorHAnsi"/>
              </w:rPr>
              <w:t xml:space="preserve">Judgment </w:t>
            </w:r>
            <w:r w:rsidR="00B80E7F" w:rsidRPr="00A4648D">
              <w:rPr>
                <w:rFonts w:cstheme="minorHAnsi"/>
              </w:rPr>
              <w:t>1</w:t>
            </w:r>
            <w:r>
              <w:rPr>
                <w:rFonts w:cstheme="minorHAnsi"/>
              </w:rPr>
              <w:t>:</w:t>
            </w:r>
          </w:p>
          <w:p w14:paraId="72F1B4D6" w14:textId="386E5C02" w:rsidR="00B80E7F" w:rsidRPr="00A4648D" w:rsidRDefault="00B80E7F">
            <w:pPr>
              <w:rPr>
                <w:rFonts w:cstheme="minorHAnsi"/>
              </w:rPr>
            </w:pPr>
            <w:r w:rsidRPr="00A4648D">
              <w:rPr>
                <w:rFonts w:cstheme="minorHAnsi"/>
              </w:rPr>
              <w:t>2 children</w:t>
            </w:r>
            <w:r w:rsidR="002F4DC9">
              <w:rPr>
                <w:rFonts w:cstheme="minorHAnsi"/>
              </w:rPr>
              <w:t>,</w:t>
            </w:r>
            <w:r w:rsidRPr="00A4648D">
              <w:rPr>
                <w:rFonts w:cstheme="minorHAnsi"/>
              </w:rPr>
              <w:t xml:space="preserve"> 14 and 11. International family. 2014 shared care agreed. 2015 allegations by M against F. NFA by police. More alleg</w:t>
            </w:r>
            <w:r w:rsidR="002F4DC9">
              <w:rPr>
                <w:rFonts w:cstheme="minorHAnsi"/>
              </w:rPr>
              <w:t>ation</w:t>
            </w:r>
            <w:r w:rsidRPr="00A4648D">
              <w:rPr>
                <w:rFonts w:cstheme="minorHAnsi"/>
              </w:rPr>
              <w:t>s 2018. App</w:t>
            </w:r>
            <w:r w:rsidR="002F4DC9">
              <w:rPr>
                <w:rFonts w:cstheme="minorHAnsi"/>
              </w:rPr>
              <w:t>lication by M</w:t>
            </w:r>
            <w:r w:rsidRPr="00A4648D">
              <w:rPr>
                <w:rFonts w:cstheme="minorHAnsi"/>
              </w:rPr>
              <w:t xml:space="preserve"> to suspend shared care refused. Con</w:t>
            </w:r>
            <w:r w:rsidR="002F4DC9">
              <w:rPr>
                <w:rFonts w:cstheme="minorHAnsi"/>
              </w:rPr>
              <w:t>t</w:t>
            </w:r>
            <w:r w:rsidRPr="00A4648D">
              <w:rPr>
                <w:rFonts w:cstheme="minorHAnsi"/>
              </w:rPr>
              <w:t xml:space="preserve">act failed. </w:t>
            </w:r>
            <w:r w:rsidR="002F4DC9">
              <w:rPr>
                <w:rFonts w:cstheme="minorHAnsi"/>
              </w:rPr>
              <w:t>M f</w:t>
            </w:r>
            <w:r w:rsidRPr="00A4648D">
              <w:rPr>
                <w:rFonts w:cstheme="minorHAnsi"/>
              </w:rPr>
              <w:t xml:space="preserve">light risk. 2019 child </w:t>
            </w:r>
            <w:proofErr w:type="spellStart"/>
            <w:r w:rsidRPr="00A4648D">
              <w:rPr>
                <w:rFonts w:cstheme="minorHAnsi"/>
              </w:rPr>
              <w:t>psych.and</w:t>
            </w:r>
            <w:proofErr w:type="spellEnd"/>
            <w:r w:rsidRPr="00A4648D">
              <w:rPr>
                <w:rFonts w:cstheme="minorHAnsi"/>
              </w:rPr>
              <w:t xml:space="preserve"> Dr </w:t>
            </w:r>
            <w:proofErr w:type="spellStart"/>
            <w:r w:rsidRPr="00A4648D">
              <w:rPr>
                <w:rFonts w:cstheme="minorHAnsi"/>
              </w:rPr>
              <w:t>Braier</w:t>
            </w:r>
            <w:proofErr w:type="spellEnd"/>
            <w:r w:rsidRPr="00A4648D">
              <w:rPr>
                <w:rFonts w:cstheme="minorHAnsi"/>
              </w:rPr>
              <w:t xml:space="preserve"> on PA with Karen Woodall. Proposed period of work ove</w:t>
            </w:r>
            <w:r w:rsidR="002F4DC9">
              <w:rPr>
                <w:rFonts w:cstheme="minorHAnsi"/>
              </w:rPr>
              <w:t>r</w:t>
            </w:r>
            <w:r w:rsidRPr="00A4648D">
              <w:rPr>
                <w:rFonts w:cstheme="minorHAnsi"/>
              </w:rPr>
              <w:t xml:space="preserve"> 15 months.  Longer than planned and</w:t>
            </w:r>
            <w:r w:rsidR="002F4DC9">
              <w:rPr>
                <w:rFonts w:cstheme="minorHAnsi"/>
              </w:rPr>
              <w:t xml:space="preserve"> </w:t>
            </w:r>
            <w:r w:rsidRPr="00A4648D">
              <w:rPr>
                <w:rFonts w:cstheme="minorHAnsi"/>
              </w:rPr>
              <w:t>not entirely successful. Their reports accepted. They proposed five options from shared care to full trans</w:t>
            </w:r>
            <w:r w:rsidR="002F4DC9">
              <w:rPr>
                <w:rFonts w:cstheme="minorHAnsi"/>
              </w:rPr>
              <w:t>f</w:t>
            </w:r>
            <w:r w:rsidRPr="00A4648D">
              <w:rPr>
                <w:rFonts w:cstheme="minorHAnsi"/>
              </w:rPr>
              <w:t>er. Shared care not sustainable. Transfer residence to F.</w:t>
            </w:r>
          </w:p>
          <w:p w14:paraId="12829E8F" w14:textId="4E93FF99" w:rsidR="00B80E7F" w:rsidRPr="00A4648D" w:rsidRDefault="002F4DC9">
            <w:pPr>
              <w:rPr>
                <w:rFonts w:cstheme="minorHAnsi"/>
              </w:rPr>
            </w:pPr>
            <w:r>
              <w:rPr>
                <w:rFonts w:cstheme="minorHAnsi"/>
              </w:rPr>
              <w:t xml:space="preserve">Judgment </w:t>
            </w:r>
            <w:r w:rsidR="00B80E7F" w:rsidRPr="00A4648D">
              <w:rPr>
                <w:rFonts w:cstheme="minorHAnsi"/>
              </w:rPr>
              <w:t>2</w:t>
            </w:r>
            <w:r>
              <w:rPr>
                <w:rFonts w:cstheme="minorHAnsi"/>
              </w:rPr>
              <w:t>:</w:t>
            </w:r>
          </w:p>
          <w:p w14:paraId="67D3D816" w14:textId="426A8F58" w:rsidR="00B80E7F" w:rsidRPr="00A4648D" w:rsidRDefault="00B80E7F">
            <w:pPr>
              <w:rPr>
                <w:rFonts w:cstheme="minorHAnsi"/>
              </w:rPr>
            </w:pPr>
            <w:r w:rsidRPr="00A4648D">
              <w:rPr>
                <w:rFonts w:cstheme="minorHAnsi"/>
              </w:rPr>
              <w:t>Describes children running away and police intervention. Experts say damage to children worse than thought. Mother recorded KW. Onslaught by m against professionalism of expert rejected by court. Deprecate in strongest possible terms. Without any merit. Complete confidence in professionalism and expertise a</w:t>
            </w:r>
            <w:r w:rsidR="00A4648D">
              <w:rPr>
                <w:rFonts w:cstheme="minorHAnsi"/>
              </w:rPr>
              <w:t>n</w:t>
            </w:r>
            <w:r w:rsidRPr="00A4648D">
              <w:rPr>
                <w:rFonts w:cstheme="minorHAnsi"/>
              </w:rPr>
              <w:t>d objectivity.</w:t>
            </w:r>
            <w:r w:rsidR="002F4DC9">
              <w:rPr>
                <w:rFonts w:cstheme="minorHAnsi"/>
              </w:rPr>
              <w:t xml:space="preserve"> </w:t>
            </w:r>
            <w:r w:rsidRPr="00A4648D">
              <w:rPr>
                <w:rFonts w:cstheme="minorHAnsi"/>
              </w:rPr>
              <w:t>mother has done everything she can to frustrate my judgment, to frustrate the placement and the reparative work. refuses to join children.</w:t>
            </w:r>
          </w:p>
          <w:p w14:paraId="51571AAA" w14:textId="514E0085" w:rsidR="00B80E7F" w:rsidRPr="00A4648D" w:rsidRDefault="002F4DC9">
            <w:pPr>
              <w:rPr>
                <w:rFonts w:cstheme="minorHAnsi"/>
              </w:rPr>
            </w:pPr>
            <w:r>
              <w:rPr>
                <w:rFonts w:cstheme="minorHAnsi"/>
              </w:rPr>
              <w:t xml:space="preserve">Judgment </w:t>
            </w:r>
            <w:r w:rsidR="00B80E7F" w:rsidRPr="00A4648D">
              <w:rPr>
                <w:rFonts w:cstheme="minorHAnsi"/>
              </w:rPr>
              <w:t>3</w:t>
            </w:r>
            <w:r>
              <w:rPr>
                <w:rFonts w:cstheme="minorHAnsi"/>
              </w:rPr>
              <w:t>:</w:t>
            </w:r>
            <w:r w:rsidR="00B80E7F" w:rsidRPr="00A4648D">
              <w:rPr>
                <w:rFonts w:cstheme="minorHAnsi"/>
              </w:rPr>
              <w:t xml:space="preserve"> costs</w:t>
            </w:r>
          </w:p>
          <w:p w14:paraId="57A8BFBC" w14:textId="77777777" w:rsidR="002F4DC9" w:rsidRDefault="002F4DC9">
            <w:pPr>
              <w:rPr>
                <w:rFonts w:cstheme="minorHAnsi"/>
              </w:rPr>
            </w:pPr>
            <w:r>
              <w:rPr>
                <w:rFonts w:cstheme="minorHAnsi"/>
              </w:rPr>
              <w:t xml:space="preserve">Judgment </w:t>
            </w:r>
            <w:r w:rsidR="00B80E7F" w:rsidRPr="00A4648D">
              <w:rPr>
                <w:rFonts w:cstheme="minorHAnsi"/>
              </w:rPr>
              <w:t>4</w:t>
            </w:r>
            <w:r>
              <w:rPr>
                <w:rFonts w:cstheme="minorHAnsi"/>
              </w:rPr>
              <w:t>:</w:t>
            </w:r>
            <w:r w:rsidR="00B80E7F" w:rsidRPr="00A4648D">
              <w:rPr>
                <w:rFonts w:cstheme="minorHAnsi"/>
              </w:rPr>
              <w:t xml:space="preserve"> final judgment. </w:t>
            </w:r>
          </w:p>
          <w:p w14:paraId="6A0AE51A" w14:textId="2A13E0ED" w:rsidR="00B80E7F" w:rsidRPr="00A4648D" w:rsidRDefault="00B80E7F">
            <w:pPr>
              <w:rPr>
                <w:rFonts w:cstheme="minorHAnsi"/>
              </w:rPr>
            </w:pPr>
            <w:r w:rsidRPr="00A4648D">
              <w:rPr>
                <w:rFonts w:cstheme="minorHAnsi"/>
              </w:rPr>
              <w:t>Children now integrated in care of f. remain at risk of splitting if m’s adve</w:t>
            </w:r>
            <w:r w:rsidR="00A4648D">
              <w:rPr>
                <w:rFonts w:cstheme="minorHAnsi"/>
              </w:rPr>
              <w:t>r</w:t>
            </w:r>
            <w:r w:rsidRPr="00A4648D">
              <w:rPr>
                <w:rFonts w:cstheme="minorHAnsi"/>
              </w:rPr>
              <w:t xml:space="preserve">se influence is allowed to </w:t>
            </w:r>
            <w:proofErr w:type="gramStart"/>
            <w:r w:rsidRPr="00A4648D">
              <w:rPr>
                <w:rFonts w:cstheme="minorHAnsi"/>
              </w:rPr>
              <w:t>have an effect upon</w:t>
            </w:r>
            <w:proofErr w:type="gramEnd"/>
            <w:r w:rsidRPr="00A4648D">
              <w:rPr>
                <w:rFonts w:cstheme="minorHAnsi"/>
              </w:rPr>
              <w:t xml:space="preserve"> them. Recommendations for restricted contact to m endorsed. M has not moved on.</w:t>
            </w:r>
          </w:p>
          <w:p w14:paraId="6342BC1B" w14:textId="5F69A527" w:rsidR="00B80E7F" w:rsidRPr="00A4648D" w:rsidRDefault="00B80E7F">
            <w:pPr>
              <w:rPr>
                <w:rFonts w:cstheme="minorHAnsi"/>
              </w:rPr>
            </w:pPr>
          </w:p>
        </w:tc>
      </w:tr>
      <w:tr w:rsidR="00B80E7F" w:rsidRPr="00A4648D" w14:paraId="443A4845" w14:textId="77777777" w:rsidTr="00B80E7F">
        <w:tc>
          <w:tcPr>
            <w:tcW w:w="846" w:type="dxa"/>
          </w:tcPr>
          <w:p w14:paraId="6E77D0EF" w14:textId="77777777" w:rsidR="002E6CA5" w:rsidRPr="00A4648D" w:rsidRDefault="002E6CA5" w:rsidP="007C6579">
            <w:pPr>
              <w:pStyle w:val="ListParagraph"/>
              <w:numPr>
                <w:ilvl w:val="0"/>
                <w:numId w:val="1"/>
              </w:numPr>
              <w:rPr>
                <w:rFonts w:cstheme="minorHAnsi"/>
              </w:rPr>
            </w:pPr>
          </w:p>
        </w:tc>
        <w:tc>
          <w:tcPr>
            <w:tcW w:w="2693" w:type="dxa"/>
          </w:tcPr>
          <w:p w14:paraId="7AD9F938" w14:textId="77777777" w:rsidR="002E6CA5" w:rsidRPr="00A4648D" w:rsidRDefault="002E6CA5" w:rsidP="002E6CA5">
            <w:pPr>
              <w:rPr>
                <w:rFonts w:cstheme="minorHAnsi"/>
              </w:rPr>
            </w:pPr>
            <w:r w:rsidRPr="00A4648D">
              <w:rPr>
                <w:rFonts w:cstheme="minorHAnsi"/>
                <w:color w:val="000000"/>
              </w:rPr>
              <w:t>AB v CD &amp; Anor [2021] EWHC 819 (Fam) (30 March 2021)</w:t>
            </w:r>
          </w:p>
          <w:p w14:paraId="0597574A" w14:textId="77777777" w:rsidR="002E6CA5" w:rsidRPr="00A4648D" w:rsidRDefault="002E6CA5">
            <w:pPr>
              <w:rPr>
                <w:rFonts w:cstheme="minorHAnsi"/>
              </w:rPr>
            </w:pPr>
          </w:p>
        </w:tc>
        <w:tc>
          <w:tcPr>
            <w:tcW w:w="3260" w:type="dxa"/>
          </w:tcPr>
          <w:p w14:paraId="19FC6C1B" w14:textId="6182426A" w:rsidR="002E6CA5" w:rsidRPr="00A4648D" w:rsidRDefault="007F0F29">
            <w:pPr>
              <w:rPr>
                <w:rFonts w:cstheme="minorHAnsi"/>
              </w:rPr>
            </w:pPr>
            <w:hyperlink r:id="rId20" w:history="1">
              <w:r w:rsidR="002E6CA5" w:rsidRPr="00A4648D">
                <w:rPr>
                  <w:rStyle w:val="Hyperlink"/>
                  <w:rFonts w:cstheme="minorHAnsi"/>
                </w:rPr>
                <w:t>www.bailii.org/ew/cases/EWHC/Fam/2021/819.html</w:t>
              </w:r>
            </w:hyperlink>
            <w:r w:rsidR="002E6CA5" w:rsidRPr="00A4648D">
              <w:rPr>
                <w:rFonts w:cstheme="minorHAnsi"/>
              </w:rPr>
              <w:t xml:space="preserve"> </w:t>
            </w:r>
          </w:p>
        </w:tc>
        <w:tc>
          <w:tcPr>
            <w:tcW w:w="1470" w:type="dxa"/>
          </w:tcPr>
          <w:p w14:paraId="16626ED5" w14:textId="506E3580" w:rsidR="002E6CA5" w:rsidRPr="00A4648D" w:rsidRDefault="002E6CA5">
            <w:pPr>
              <w:rPr>
                <w:rFonts w:cstheme="minorHAnsi"/>
              </w:rPr>
            </w:pPr>
            <w:r w:rsidRPr="00A4648D">
              <w:rPr>
                <w:rFonts w:cstheme="minorHAnsi"/>
              </w:rPr>
              <w:t xml:space="preserve">Roberts J (Fam </w:t>
            </w:r>
            <w:proofErr w:type="spellStart"/>
            <w:r w:rsidRPr="00A4648D">
              <w:rPr>
                <w:rFonts w:cstheme="minorHAnsi"/>
              </w:rPr>
              <w:t>Div</w:t>
            </w:r>
            <w:proofErr w:type="spellEnd"/>
            <w:r w:rsidRPr="00A4648D">
              <w:rPr>
                <w:rFonts w:cstheme="minorHAnsi"/>
              </w:rPr>
              <w:t xml:space="preserve"> – Appeal from a Recorder)</w:t>
            </w:r>
          </w:p>
        </w:tc>
        <w:tc>
          <w:tcPr>
            <w:tcW w:w="7035" w:type="dxa"/>
          </w:tcPr>
          <w:p w14:paraId="7D29CB7F" w14:textId="77777777" w:rsidR="002E6CA5" w:rsidRPr="00A4648D" w:rsidRDefault="002E6CA5">
            <w:pPr>
              <w:rPr>
                <w:rFonts w:cstheme="minorHAnsi"/>
              </w:rPr>
            </w:pPr>
            <w:r w:rsidRPr="00A4648D">
              <w:rPr>
                <w:rFonts w:cstheme="minorHAnsi"/>
              </w:rPr>
              <w:t xml:space="preserve">Schedules of DA </w:t>
            </w:r>
            <w:proofErr w:type="spellStart"/>
            <w:r w:rsidRPr="00A4648D">
              <w:rPr>
                <w:rFonts w:cstheme="minorHAnsi"/>
              </w:rPr>
              <w:t>allegs</w:t>
            </w:r>
            <w:proofErr w:type="spellEnd"/>
            <w:r w:rsidRPr="00A4648D">
              <w:rPr>
                <w:rFonts w:cstheme="minorHAnsi"/>
              </w:rPr>
              <w:t xml:space="preserve"> by M and counter </w:t>
            </w:r>
            <w:proofErr w:type="spellStart"/>
            <w:r w:rsidRPr="00A4648D">
              <w:rPr>
                <w:rFonts w:cstheme="minorHAnsi"/>
              </w:rPr>
              <w:t>allegs</w:t>
            </w:r>
            <w:proofErr w:type="spellEnd"/>
            <w:r w:rsidRPr="00A4648D">
              <w:rPr>
                <w:rFonts w:cstheme="minorHAnsi"/>
              </w:rPr>
              <w:t xml:space="preserve"> of PA – false allegations to prevent contact</w:t>
            </w:r>
          </w:p>
          <w:p w14:paraId="1CE53C05" w14:textId="77777777" w:rsidR="002E6CA5" w:rsidRPr="00A4648D" w:rsidRDefault="002E6CA5">
            <w:pPr>
              <w:rPr>
                <w:rFonts w:cstheme="minorHAnsi"/>
                <w:i/>
                <w:iCs/>
                <w:color w:val="000000"/>
              </w:rPr>
            </w:pPr>
            <w:r w:rsidRPr="00A4648D">
              <w:rPr>
                <w:rFonts w:cstheme="minorHAnsi"/>
              </w:rPr>
              <w:t xml:space="preserve">Judge had made findings of </w:t>
            </w:r>
            <w:proofErr w:type="spellStart"/>
            <w:r w:rsidRPr="00A4648D">
              <w:rPr>
                <w:rFonts w:cstheme="minorHAnsi"/>
              </w:rPr>
              <w:t>s.a.</w:t>
            </w:r>
            <w:proofErr w:type="spellEnd"/>
            <w:r w:rsidRPr="00A4648D">
              <w:rPr>
                <w:rFonts w:cstheme="minorHAnsi"/>
              </w:rPr>
              <w:t xml:space="preserve"> of M, emotional abuse, and other abusive behaviour but ‘</w:t>
            </w:r>
            <w:r w:rsidRPr="00A4648D">
              <w:rPr>
                <w:rFonts w:cstheme="minorHAnsi"/>
                <w:i/>
                <w:iCs/>
                <w:color w:val="000000"/>
              </w:rPr>
              <w:t>no finding in relation to allegations of physical abuse suffered by the respondent despite acknowledging in judgment the strength and power of those allegations’</w:t>
            </w:r>
          </w:p>
          <w:p w14:paraId="2B395DC7" w14:textId="77777777" w:rsidR="002E6CA5" w:rsidRPr="00A4648D" w:rsidRDefault="002E6CA5">
            <w:pPr>
              <w:rPr>
                <w:rFonts w:cstheme="minorHAnsi"/>
                <w:i/>
                <w:iCs/>
              </w:rPr>
            </w:pPr>
            <w:r w:rsidRPr="00A4648D">
              <w:rPr>
                <w:rFonts w:cstheme="minorHAnsi"/>
                <w:i/>
                <w:iCs/>
              </w:rPr>
              <w:t xml:space="preserve">Insufficient </w:t>
            </w:r>
            <w:proofErr w:type="spellStart"/>
            <w:r w:rsidRPr="00A4648D">
              <w:rPr>
                <w:rFonts w:cstheme="minorHAnsi"/>
                <w:i/>
                <w:iCs/>
              </w:rPr>
              <w:t>self direction</w:t>
            </w:r>
            <w:proofErr w:type="spellEnd"/>
            <w:r w:rsidRPr="00A4648D">
              <w:rPr>
                <w:rFonts w:cstheme="minorHAnsi"/>
                <w:i/>
                <w:iCs/>
              </w:rPr>
              <w:t xml:space="preserve"> on credibility. Insufficient </w:t>
            </w:r>
            <w:proofErr w:type="spellStart"/>
            <w:r w:rsidRPr="00A4648D">
              <w:rPr>
                <w:rFonts w:cstheme="minorHAnsi"/>
                <w:i/>
                <w:iCs/>
              </w:rPr>
              <w:t>lucas</w:t>
            </w:r>
            <w:proofErr w:type="spellEnd"/>
            <w:r w:rsidRPr="00A4648D">
              <w:rPr>
                <w:rFonts w:cstheme="minorHAnsi"/>
                <w:i/>
                <w:iCs/>
              </w:rPr>
              <w:t xml:space="preserve"> direction.</w:t>
            </w:r>
          </w:p>
          <w:p w14:paraId="03CC0075" w14:textId="0983F852" w:rsidR="002E6CA5" w:rsidRPr="00A4648D" w:rsidRDefault="002E6CA5">
            <w:pPr>
              <w:rPr>
                <w:rFonts w:cstheme="minorHAnsi"/>
                <w:i/>
                <w:iCs/>
              </w:rPr>
            </w:pPr>
            <w:r w:rsidRPr="00A4648D">
              <w:rPr>
                <w:rFonts w:cstheme="minorHAnsi"/>
                <w:i/>
                <w:iCs/>
              </w:rPr>
              <w:lastRenderedPageBreak/>
              <w:t xml:space="preserve">Appeal allowed. Rehearing. Outcome unknown. </w:t>
            </w:r>
          </w:p>
        </w:tc>
      </w:tr>
      <w:tr w:rsidR="00B80E7F" w:rsidRPr="00A4648D" w14:paraId="2C6EAD1C" w14:textId="77777777" w:rsidTr="00B80E7F">
        <w:tc>
          <w:tcPr>
            <w:tcW w:w="846" w:type="dxa"/>
          </w:tcPr>
          <w:p w14:paraId="0AF348A6" w14:textId="77777777" w:rsidR="002E6CA5" w:rsidRPr="00A4648D" w:rsidRDefault="002E6CA5" w:rsidP="007C6579">
            <w:pPr>
              <w:pStyle w:val="ListParagraph"/>
              <w:numPr>
                <w:ilvl w:val="0"/>
                <w:numId w:val="1"/>
              </w:numPr>
              <w:rPr>
                <w:rFonts w:cstheme="minorHAnsi"/>
              </w:rPr>
            </w:pPr>
          </w:p>
        </w:tc>
        <w:tc>
          <w:tcPr>
            <w:tcW w:w="2693" w:type="dxa"/>
          </w:tcPr>
          <w:p w14:paraId="3236CA05" w14:textId="29943958" w:rsidR="002E6CA5" w:rsidRPr="00A4648D" w:rsidRDefault="002E6CA5">
            <w:pPr>
              <w:rPr>
                <w:rFonts w:cstheme="minorHAnsi"/>
              </w:rPr>
            </w:pPr>
            <w:r w:rsidRPr="00A4648D">
              <w:rPr>
                <w:rFonts w:cstheme="minorHAnsi"/>
                <w:color w:val="000000"/>
              </w:rPr>
              <w:t xml:space="preserve">Local Authority v RR &amp; </w:t>
            </w:r>
            <w:proofErr w:type="spellStart"/>
            <w:r w:rsidRPr="00A4648D">
              <w:rPr>
                <w:rFonts w:cstheme="minorHAnsi"/>
                <w:color w:val="000000"/>
              </w:rPr>
              <w:t>Ors</w:t>
            </w:r>
            <w:proofErr w:type="spellEnd"/>
            <w:r w:rsidRPr="00A4648D">
              <w:rPr>
                <w:rFonts w:cstheme="minorHAnsi"/>
                <w:color w:val="000000"/>
              </w:rPr>
              <w:t xml:space="preserve"> [2021] EWFC B14 (17 March 2021)</w:t>
            </w:r>
          </w:p>
        </w:tc>
        <w:tc>
          <w:tcPr>
            <w:tcW w:w="3260" w:type="dxa"/>
          </w:tcPr>
          <w:p w14:paraId="7AF0E0C1" w14:textId="3824220C" w:rsidR="002E6CA5" w:rsidRPr="00A4648D" w:rsidRDefault="007F0F29">
            <w:pPr>
              <w:rPr>
                <w:rFonts w:cstheme="minorHAnsi"/>
              </w:rPr>
            </w:pPr>
            <w:hyperlink r:id="rId21" w:history="1">
              <w:r w:rsidR="00B80E7F" w:rsidRPr="00A4648D">
                <w:rPr>
                  <w:rStyle w:val="Hyperlink"/>
                  <w:rFonts w:cstheme="minorHAnsi"/>
                </w:rPr>
                <w:t>www.bailii.org/ew/cases/EWFC/OJ/2021/B14.html</w:t>
              </w:r>
            </w:hyperlink>
            <w:r w:rsidR="00B80E7F" w:rsidRPr="00A4648D">
              <w:rPr>
                <w:rFonts w:cstheme="minorHAnsi"/>
              </w:rPr>
              <w:t xml:space="preserve"> </w:t>
            </w:r>
          </w:p>
        </w:tc>
        <w:tc>
          <w:tcPr>
            <w:tcW w:w="1470" w:type="dxa"/>
          </w:tcPr>
          <w:p w14:paraId="6B387D03" w14:textId="2CAEA73E" w:rsidR="002E6CA5" w:rsidRPr="00A4648D" w:rsidRDefault="002E6CA5">
            <w:pPr>
              <w:rPr>
                <w:rFonts w:cstheme="minorHAnsi"/>
              </w:rPr>
            </w:pPr>
            <w:r w:rsidRPr="00A4648D">
              <w:rPr>
                <w:rFonts w:cstheme="minorHAnsi"/>
              </w:rPr>
              <w:t xml:space="preserve">Williams J (Fam </w:t>
            </w:r>
            <w:proofErr w:type="spellStart"/>
            <w:r w:rsidRPr="00A4648D">
              <w:rPr>
                <w:rFonts w:cstheme="minorHAnsi"/>
              </w:rPr>
              <w:t>Div</w:t>
            </w:r>
            <w:proofErr w:type="spellEnd"/>
            <w:r w:rsidRPr="00A4648D">
              <w:rPr>
                <w:rFonts w:cstheme="minorHAnsi"/>
              </w:rPr>
              <w:t>)</w:t>
            </w:r>
          </w:p>
        </w:tc>
        <w:tc>
          <w:tcPr>
            <w:tcW w:w="7035" w:type="dxa"/>
          </w:tcPr>
          <w:p w14:paraId="6FFEC92D" w14:textId="305C325E" w:rsidR="002E6CA5" w:rsidRPr="00A4648D" w:rsidRDefault="002E6CA5">
            <w:pPr>
              <w:rPr>
                <w:rFonts w:cstheme="minorHAnsi"/>
              </w:rPr>
            </w:pPr>
            <w:r w:rsidRPr="00A4648D">
              <w:rPr>
                <w:rFonts w:cstheme="minorHAnsi"/>
              </w:rPr>
              <w:t>3 hits</w:t>
            </w:r>
          </w:p>
          <w:p w14:paraId="5C05193D" w14:textId="7A3B44D2" w:rsidR="002E6CA5" w:rsidRPr="00A4648D" w:rsidRDefault="002E6CA5">
            <w:pPr>
              <w:rPr>
                <w:rFonts w:cstheme="minorHAnsi"/>
              </w:rPr>
            </w:pPr>
            <w:r w:rsidRPr="00A4648D">
              <w:rPr>
                <w:rFonts w:cstheme="minorHAnsi"/>
              </w:rPr>
              <w:t xml:space="preserve">Care proceedings re KK almost 16 (one of two boys, the other now 18). </w:t>
            </w:r>
            <w:proofErr w:type="gramStart"/>
            <w:r w:rsidRPr="00A4648D">
              <w:rPr>
                <w:rFonts w:cstheme="minorHAnsi"/>
              </w:rPr>
              <w:t>Boys</w:t>
            </w:r>
            <w:proofErr w:type="gramEnd"/>
            <w:r w:rsidRPr="00A4648D">
              <w:rPr>
                <w:rFonts w:cstheme="minorHAnsi"/>
              </w:rPr>
              <w:t xml:space="preserve"> hostile to spending time with their mother. Private law proceedings concluded without a ff hearing, arrangements broke down and case returned. Care proceedings in 2020. This hearing was the FH in care proceedings.</w:t>
            </w:r>
          </w:p>
          <w:p w14:paraId="4DB84107" w14:textId="77777777" w:rsidR="002E6CA5" w:rsidRPr="002F4DC9" w:rsidRDefault="002E6CA5" w:rsidP="002E6CA5">
            <w:pPr>
              <w:rPr>
                <w:rFonts w:cstheme="minorHAnsi"/>
                <w:i/>
                <w:iCs/>
              </w:rPr>
            </w:pPr>
            <w:r w:rsidRPr="002F4DC9">
              <w:rPr>
                <w:rFonts w:cstheme="minorHAnsi"/>
                <w:i/>
                <w:iCs/>
              </w:rPr>
              <w:t>“</w:t>
            </w:r>
            <w:bookmarkStart w:id="2" w:name="para16"/>
            <w:r w:rsidRPr="002F4DC9">
              <w:rPr>
                <w:rFonts w:cstheme="minorHAnsi"/>
                <w:i/>
                <w:iCs/>
                <w:color w:val="000000"/>
              </w:rPr>
              <w:t>Self-evidently, were allegations of neglect, physical abuse and threatening behaviour towards the children and the father made out, that would provide an explanation for the boys' rejection of their mother. Conversely were it demonstrated that the allegations were either fabricated or wildly exaggerated that might either have left a clean sheet in which the mother's parental alienation case might have been drawn or potentially would have formed part of the construction of the alienation case. However, none of the parties had approached the preparation for the case either in terms of the scheduling of witnesses or in their written documents in a way which would have enabled this enquiry to have been undertaken. The inability to determine issues of abuse and alienation also sounded in the father's belated application for orders under the Family Law Act 1996.</w:t>
            </w:r>
            <w:bookmarkEnd w:id="2"/>
          </w:p>
          <w:p w14:paraId="1A717991" w14:textId="77777777" w:rsidR="002E6CA5" w:rsidRPr="002F4DC9" w:rsidRDefault="002E6CA5">
            <w:pPr>
              <w:rPr>
                <w:rFonts w:cstheme="minorHAnsi"/>
                <w:i/>
                <w:iCs/>
              </w:rPr>
            </w:pPr>
            <w:r w:rsidRPr="002F4DC9">
              <w:rPr>
                <w:rFonts w:cstheme="minorHAnsi"/>
                <w:i/>
                <w:iCs/>
              </w:rPr>
              <w:t>…</w:t>
            </w:r>
          </w:p>
          <w:p w14:paraId="2DFD3798" w14:textId="7391201A" w:rsidR="002E6CA5" w:rsidRPr="002F4DC9" w:rsidRDefault="002E6CA5" w:rsidP="002F4DC9">
            <w:pPr>
              <w:spacing w:before="100" w:beforeAutospacing="1" w:after="100" w:afterAutospacing="1"/>
              <w:rPr>
                <w:rFonts w:cstheme="minorHAnsi"/>
                <w:i/>
                <w:iCs/>
                <w:color w:val="000000"/>
              </w:rPr>
            </w:pPr>
            <w:bookmarkStart w:id="3" w:name="para18"/>
            <w:r w:rsidRPr="002F4DC9">
              <w:rPr>
                <w:rFonts w:cstheme="minorHAnsi"/>
                <w:i/>
                <w:iCs/>
                <w:color w:val="000000"/>
              </w:rPr>
              <w:t>The local authority, the mother and the father also considered the ambit of the threshold criteria in the light of the realisation that the issue of parental alienation could not be litigated during this hearing. In consequence a largely agreed threshold document emerged.</w:t>
            </w:r>
            <w:bookmarkEnd w:id="3"/>
          </w:p>
          <w:p w14:paraId="05EB3C23" w14:textId="218967D5" w:rsidR="002E6CA5" w:rsidRPr="002F4DC9" w:rsidRDefault="002E6CA5" w:rsidP="002F4DC9">
            <w:pPr>
              <w:rPr>
                <w:rFonts w:cstheme="minorHAnsi"/>
              </w:rPr>
            </w:pPr>
            <w:bookmarkStart w:id="4" w:name="para27"/>
            <w:r w:rsidRPr="002F4DC9">
              <w:rPr>
                <w:rFonts w:cstheme="minorHAnsi"/>
                <w:i/>
                <w:iCs/>
                <w:color w:val="000000"/>
              </w:rPr>
              <w:t>The two points I do feel it appropriate to pass observation on are how the absence of any determination of the facts which underpinned the children's stated objections to contact dating back to 2017 has</w:t>
            </w:r>
            <w:r w:rsidRPr="00A4648D">
              <w:rPr>
                <w:rFonts w:cstheme="minorHAnsi"/>
                <w:color w:val="000000"/>
              </w:rPr>
              <w:t xml:space="preserve"> </w:t>
            </w:r>
            <w:r w:rsidRPr="002F4DC9">
              <w:rPr>
                <w:rFonts w:cstheme="minorHAnsi"/>
                <w:i/>
                <w:iCs/>
                <w:color w:val="000000"/>
              </w:rPr>
              <w:t>prevented anyone from being properly able to evaluate the children's expressed wishes and feelings. If they were physically and emotionally abused in the way they allege, they have good reason for</w:t>
            </w:r>
            <w:r w:rsidRPr="00A4648D">
              <w:rPr>
                <w:rFonts w:cstheme="minorHAnsi"/>
                <w:color w:val="000000"/>
              </w:rPr>
              <w:t xml:space="preserve"> </w:t>
            </w:r>
            <w:r w:rsidRPr="002F4DC9">
              <w:rPr>
                <w:rFonts w:cstheme="minorHAnsi"/>
                <w:i/>
                <w:iCs/>
                <w:color w:val="000000"/>
              </w:rPr>
              <w:t xml:space="preserve">their </w:t>
            </w:r>
            <w:r w:rsidRPr="002F4DC9">
              <w:rPr>
                <w:rFonts w:cstheme="minorHAnsi"/>
                <w:i/>
                <w:iCs/>
                <w:color w:val="000000"/>
              </w:rPr>
              <w:lastRenderedPageBreak/>
              <w:t>expressed wishes and any determination would have to reflect that. If those allegations were grossly exaggerated or fabricated, the father and the children would have to confront that fact and work would need to be done to understand why that had occurred and to remedy the consequences. A conclusion of parental alienation might then have been rooted in factual determinations. Had the allegations been found to have some core of truth but to have been grown in the fertile soils of parental separation the early identification of that fact might have allowed an opportunity to apply some metaphorical weedkiller to get them back under control. The opportunity for any of those has now passed. The allegations plainly are now an established part of the narrative within the father and the children's household and are deeply rooted in their minds whether they are true or not.</w:t>
            </w:r>
            <w:bookmarkEnd w:id="4"/>
            <w:r w:rsidRPr="00A4648D">
              <w:rPr>
                <w:rFonts w:cstheme="minorHAnsi"/>
              </w:rPr>
              <w:t>”</w:t>
            </w:r>
          </w:p>
        </w:tc>
      </w:tr>
      <w:tr w:rsidR="00B80E7F" w:rsidRPr="00A4648D" w14:paraId="0EC86DB4" w14:textId="77777777" w:rsidTr="00B80E7F">
        <w:tc>
          <w:tcPr>
            <w:tcW w:w="846" w:type="dxa"/>
          </w:tcPr>
          <w:p w14:paraId="2CF3CCF6" w14:textId="77777777" w:rsidR="002E6CA5" w:rsidRPr="00A4648D" w:rsidRDefault="002E6CA5" w:rsidP="007C6579">
            <w:pPr>
              <w:pStyle w:val="ListParagraph"/>
              <w:numPr>
                <w:ilvl w:val="0"/>
                <w:numId w:val="1"/>
              </w:numPr>
              <w:rPr>
                <w:rFonts w:cstheme="minorHAnsi"/>
              </w:rPr>
            </w:pPr>
          </w:p>
        </w:tc>
        <w:tc>
          <w:tcPr>
            <w:tcW w:w="2693" w:type="dxa"/>
          </w:tcPr>
          <w:p w14:paraId="584F0B92" w14:textId="77777777" w:rsidR="00A019C7" w:rsidRPr="00A4648D" w:rsidRDefault="00A019C7" w:rsidP="00A019C7">
            <w:pPr>
              <w:rPr>
                <w:rFonts w:cstheme="minorHAnsi"/>
              </w:rPr>
            </w:pPr>
            <w:r w:rsidRPr="00A4648D">
              <w:rPr>
                <w:rFonts w:cstheme="minorHAnsi"/>
                <w:color w:val="000000"/>
              </w:rPr>
              <w:t>CLB v SLB [2021] EWHC 891 (Fam) (02 March 2021)</w:t>
            </w:r>
          </w:p>
          <w:p w14:paraId="200ABF47" w14:textId="77777777" w:rsidR="002E6CA5" w:rsidRPr="00A4648D" w:rsidRDefault="002E6CA5">
            <w:pPr>
              <w:rPr>
                <w:rFonts w:cstheme="minorHAnsi"/>
              </w:rPr>
            </w:pPr>
          </w:p>
        </w:tc>
        <w:tc>
          <w:tcPr>
            <w:tcW w:w="3260" w:type="dxa"/>
          </w:tcPr>
          <w:p w14:paraId="5758CC53" w14:textId="4E03034E" w:rsidR="002E6CA5" w:rsidRPr="00A4648D" w:rsidRDefault="007F0F29">
            <w:pPr>
              <w:rPr>
                <w:rFonts w:cstheme="minorHAnsi"/>
              </w:rPr>
            </w:pPr>
            <w:hyperlink r:id="rId22" w:history="1">
              <w:r w:rsidR="00B80E7F" w:rsidRPr="00A4648D">
                <w:rPr>
                  <w:rStyle w:val="Hyperlink"/>
                  <w:rFonts w:cstheme="minorHAnsi"/>
                </w:rPr>
                <w:t>www.bailii.org/ew/cases/EWHC/Fam/2021/891.html</w:t>
              </w:r>
            </w:hyperlink>
            <w:r w:rsidR="00B80E7F" w:rsidRPr="00A4648D">
              <w:rPr>
                <w:rFonts w:cstheme="minorHAnsi"/>
              </w:rPr>
              <w:t xml:space="preserve"> </w:t>
            </w:r>
          </w:p>
        </w:tc>
        <w:tc>
          <w:tcPr>
            <w:tcW w:w="1470" w:type="dxa"/>
          </w:tcPr>
          <w:p w14:paraId="11D2FBE6" w14:textId="3D6C52BC" w:rsidR="002E6CA5" w:rsidRPr="00A4648D" w:rsidRDefault="00A019C7">
            <w:pPr>
              <w:rPr>
                <w:rFonts w:cstheme="minorHAnsi"/>
              </w:rPr>
            </w:pPr>
            <w:r w:rsidRPr="00A4648D">
              <w:rPr>
                <w:rFonts w:cstheme="minorHAnsi"/>
              </w:rPr>
              <w:t xml:space="preserve">Williams J (Fam </w:t>
            </w:r>
            <w:proofErr w:type="spellStart"/>
            <w:r w:rsidRPr="00A4648D">
              <w:rPr>
                <w:rFonts w:cstheme="minorHAnsi"/>
              </w:rPr>
              <w:t>Div</w:t>
            </w:r>
            <w:proofErr w:type="spellEnd"/>
            <w:r w:rsidRPr="00A4648D">
              <w:rPr>
                <w:rFonts w:cstheme="minorHAnsi"/>
              </w:rPr>
              <w:t xml:space="preserve"> – appeal from a CJ)</w:t>
            </w:r>
          </w:p>
        </w:tc>
        <w:tc>
          <w:tcPr>
            <w:tcW w:w="7035" w:type="dxa"/>
          </w:tcPr>
          <w:p w14:paraId="2ACD7C22" w14:textId="77777777" w:rsidR="00A019C7" w:rsidRPr="00A4648D" w:rsidRDefault="00A019C7">
            <w:pPr>
              <w:rPr>
                <w:rFonts w:cstheme="minorHAnsi"/>
              </w:rPr>
            </w:pPr>
            <w:r w:rsidRPr="00A4648D">
              <w:rPr>
                <w:rFonts w:cstheme="minorHAnsi"/>
              </w:rPr>
              <w:t xml:space="preserve">14 hits. </w:t>
            </w:r>
          </w:p>
          <w:p w14:paraId="5CD75D0C" w14:textId="4F2B69D5" w:rsidR="002E6CA5" w:rsidRPr="00A4648D" w:rsidRDefault="00A019C7">
            <w:pPr>
              <w:rPr>
                <w:rFonts w:cstheme="minorHAnsi"/>
              </w:rPr>
            </w:pPr>
            <w:r w:rsidRPr="00A4648D">
              <w:rPr>
                <w:rFonts w:cstheme="minorHAnsi"/>
              </w:rPr>
              <w:t xml:space="preserve">Appeal by F against refusal to order </w:t>
            </w:r>
            <w:proofErr w:type="gramStart"/>
            <w:r w:rsidRPr="00A4648D">
              <w:rPr>
                <w:rFonts w:cstheme="minorHAnsi"/>
              </w:rPr>
              <w:t>a</w:t>
            </w:r>
            <w:proofErr w:type="gramEnd"/>
            <w:r w:rsidRPr="00A4648D">
              <w:rPr>
                <w:rFonts w:cstheme="minorHAnsi"/>
              </w:rPr>
              <w:t xml:space="preserve"> FF re PA at a FHDRA on a variation application, refusal to appt a G. Previous proceedings led to a judgment where F was to have supervised contact. Child 13. Relied upon PD12J and said ordering a W&amp;F report wrong where alleg</w:t>
            </w:r>
            <w:r w:rsidR="002F4DC9">
              <w:rPr>
                <w:rFonts w:cstheme="minorHAnsi"/>
              </w:rPr>
              <w:t>ation</w:t>
            </w:r>
            <w:r w:rsidRPr="00A4648D">
              <w:rPr>
                <w:rFonts w:cstheme="minorHAnsi"/>
              </w:rPr>
              <w:t>s of PA.</w:t>
            </w:r>
          </w:p>
          <w:p w14:paraId="568E2BDB" w14:textId="77E4DE8E" w:rsidR="00A019C7" w:rsidRPr="002F4DC9" w:rsidRDefault="00A019C7" w:rsidP="00A019C7">
            <w:pPr>
              <w:rPr>
                <w:rFonts w:cstheme="minorHAnsi"/>
                <w:i/>
                <w:iCs/>
                <w:color w:val="000000"/>
              </w:rPr>
            </w:pPr>
            <w:bookmarkStart w:id="5" w:name="para30"/>
            <w:r w:rsidRPr="002F4DC9">
              <w:rPr>
                <w:rFonts w:cstheme="minorHAnsi"/>
                <w:i/>
                <w:iCs/>
                <w:color w:val="000000"/>
              </w:rPr>
              <w:t xml:space="preserve">“I do not consider it necessary to set out anything further in relation to parental alienation in this judgment because the judgment of DJ </w:t>
            </w:r>
            <w:proofErr w:type="spellStart"/>
            <w:r w:rsidRPr="002F4DC9">
              <w:rPr>
                <w:rFonts w:cstheme="minorHAnsi"/>
                <w:i/>
                <w:iCs/>
                <w:color w:val="000000"/>
              </w:rPr>
              <w:t>Hugman</w:t>
            </w:r>
            <w:proofErr w:type="spellEnd"/>
            <w:r w:rsidRPr="002F4DC9">
              <w:rPr>
                <w:rFonts w:cstheme="minorHAnsi"/>
                <w:i/>
                <w:iCs/>
                <w:color w:val="000000"/>
              </w:rPr>
              <w:t xml:space="preserve"> and the contact notes make clear both that a judge has found as a fact matters against the father which might potentially explain F's resistance to contact and also matters that demonstrate the mother's support for F having contact with the father.</w:t>
            </w:r>
            <w:bookmarkEnd w:id="5"/>
            <w:r w:rsidRPr="002F4DC9">
              <w:rPr>
                <w:rFonts w:cstheme="minorHAnsi"/>
                <w:i/>
                <w:iCs/>
                <w:color w:val="000000"/>
              </w:rPr>
              <w:t>”</w:t>
            </w:r>
          </w:p>
          <w:p w14:paraId="6CB24987" w14:textId="77777777" w:rsidR="00A019C7" w:rsidRPr="002F4DC9" w:rsidRDefault="00A019C7" w:rsidP="002F4DC9">
            <w:pPr>
              <w:spacing w:before="100" w:beforeAutospacing="1" w:after="100" w:afterAutospacing="1"/>
              <w:rPr>
                <w:rFonts w:cstheme="minorHAnsi"/>
                <w:i/>
                <w:iCs/>
                <w:color w:val="000000"/>
              </w:rPr>
            </w:pPr>
            <w:bookmarkStart w:id="6" w:name="para36"/>
            <w:r w:rsidRPr="002F4DC9">
              <w:rPr>
                <w:rFonts w:cstheme="minorHAnsi"/>
                <w:i/>
                <w:iCs/>
                <w:color w:val="000000"/>
              </w:rPr>
              <w:t>Father's principal submission on the first and third ground of appeal is that the Judge had effectively closed her mind to all the factual issues that he was seeking to pursue (</w:t>
            </w:r>
            <w:proofErr w:type="gramStart"/>
            <w:r w:rsidRPr="002F4DC9">
              <w:rPr>
                <w:rFonts w:cstheme="minorHAnsi"/>
                <w:i/>
                <w:iCs/>
                <w:color w:val="000000"/>
              </w:rPr>
              <w:t>e.g.</w:t>
            </w:r>
            <w:proofErr w:type="gramEnd"/>
            <w:r w:rsidRPr="002F4DC9">
              <w:rPr>
                <w:rFonts w:cstheme="minorHAnsi"/>
                <w:i/>
                <w:iCs/>
                <w:color w:val="000000"/>
              </w:rPr>
              <w:t xml:space="preserve"> advancing a case of parental alienation and the relevance of the domestic abuse allegations), and decided that only the child's wishes and feelings would be determinative. In doing so, the judge disregarded any link between the child's apparent wish not to have contact with his father, and the </w:t>
            </w:r>
            <w:r w:rsidRPr="002F4DC9">
              <w:rPr>
                <w:rFonts w:cstheme="minorHAnsi"/>
                <w:i/>
                <w:iCs/>
                <w:color w:val="000000"/>
              </w:rPr>
              <w:lastRenderedPageBreak/>
              <w:t xml:space="preserve">father's allegations that the mother was adversely influencing F. The father submits that there was evidence of parental alienation namely what F had said about how presents sent by the appellant to F seemed to get destroyed. This was recorded in one of the contact notes. Ms Venters submitted that if there was hostility to contact and this was targeted at the father this would in fact amount to a form of domestic abuse of the father and not just emotional abuse of F. The father submits </w:t>
            </w:r>
            <w:proofErr w:type="gramStart"/>
            <w:r w:rsidRPr="002F4DC9">
              <w:rPr>
                <w:rFonts w:cstheme="minorHAnsi"/>
                <w:i/>
                <w:iCs/>
                <w:color w:val="000000"/>
              </w:rPr>
              <w:t>as a consequence</w:t>
            </w:r>
            <w:proofErr w:type="gramEnd"/>
            <w:r w:rsidRPr="002F4DC9">
              <w:rPr>
                <w:rFonts w:cstheme="minorHAnsi"/>
                <w:i/>
                <w:iCs/>
                <w:color w:val="000000"/>
              </w:rPr>
              <w:t xml:space="preserve">, the statutory presumption under section 1(2A) of the Children Act 1989 had been disregarded. Ms Venters whilst accepting that the decision and judgment of DJ </w:t>
            </w:r>
            <w:proofErr w:type="spellStart"/>
            <w:r w:rsidRPr="002F4DC9">
              <w:rPr>
                <w:rFonts w:cstheme="minorHAnsi"/>
                <w:i/>
                <w:iCs/>
                <w:color w:val="000000"/>
              </w:rPr>
              <w:t>Hugman</w:t>
            </w:r>
            <w:proofErr w:type="spellEnd"/>
            <w:r w:rsidRPr="002F4DC9">
              <w:rPr>
                <w:rFonts w:cstheme="minorHAnsi"/>
                <w:i/>
                <w:iCs/>
                <w:color w:val="000000"/>
              </w:rPr>
              <w:t xml:space="preserve"> had not been appealed sought to argue that aspects of the judgment justifiably gave the father cause to be concerned that justice had not been done and that subsequently he had been ill served in terms of advice in relation to appeal.</w:t>
            </w:r>
            <w:bookmarkEnd w:id="6"/>
          </w:p>
          <w:p w14:paraId="415BE1C9" w14:textId="77777777" w:rsidR="00A019C7" w:rsidRPr="002F4DC9" w:rsidRDefault="00A019C7" w:rsidP="002F4DC9">
            <w:pPr>
              <w:spacing w:before="100" w:beforeAutospacing="1" w:after="100" w:afterAutospacing="1"/>
              <w:rPr>
                <w:rFonts w:cstheme="minorHAnsi"/>
                <w:i/>
                <w:iCs/>
                <w:color w:val="000000"/>
              </w:rPr>
            </w:pPr>
            <w:bookmarkStart w:id="7" w:name="para50"/>
            <w:r w:rsidRPr="002F4DC9">
              <w:rPr>
                <w:rFonts w:cstheme="minorHAnsi"/>
                <w:i/>
                <w:iCs/>
                <w:color w:val="000000"/>
              </w:rPr>
              <w:t xml:space="preserve">The judgment of DJ </w:t>
            </w:r>
            <w:proofErr w:type="spellStart"/>
            <w:r w:rsidRPr="002F4DC9">
              <w:rPr>
                <w:rFonts w:cstheme="minorHAnsi"/>
                <w:i/>
                <w:iCs/>
                <w:color w:val="000000"/>
              </w:rPr>
              <w:t>Hugman</w:t>
            </w:r>
            <w:proofErr w:type="spellEnd"/>
            <w:r w:rsidRPr="002F4DC9">
              <w:rPr>
                <w:rFonts w:cstheme="minorHAnsi"/>
                <w:i/>
                <w:iCs/>
                <w:color w:val="000000"/>
              </w:rPr>
              <w:t xml:space="preserve"> is the starting point for any consideration of applications in relation to F. It was not appealed at the </w:t>
            </w:r>
            <w:proofErr w:type="gramStart"/>
            <w:r w:rsidRPr="002F4DC9">
              <w:rPr>
                <w:rFonts w:cstheme="minorHAnsi"/>
                <w:i/>
                <w:iCs/>
                <w:color w:val="000000"/>
              </w:rPr>
              <w:t>time</w:t>
            </w:r>
            <w:proofErr w:type="gramEnd"/>
            <w:r w:rsidRPr="002F4DC9">
              <w:rPr>
                <w:rFonts w:cstheme="minorHAnsi"/>
                <w:i/>
                <w:iCs/>
                <w:color w:val="000000"/>
              </w:rPr>
              <w:t xml:space="preserve"> nor has it been appealed subsequently. It would appear to be an extempore judgment and the appellate courts consistently have cautioned against criticising such judgments by detailed textual analyses which might allow criticisms to be found. That is the case in an appeal against the relevant judgment. It is simply not open to the appellant to try to go behind that judgment in advancing his arguments in this quite separate appeal. One can of course understand why he wishes to go behind the judgment because it contains significant criticism of him and findings which are plainly potentially relevant to the determination of his current application. The judge found that the father's complaints against various individuals were made because he cannot accept criticism of himself and were a form of coercion and bullying. He found that he was in various ways not child-centred but self-centred. He made findings on credibility;</w:t>
            </w:r>
            <w:r w:rsidRPr="00A4648D">
              <w:rPr>
                <w:rFonts w:cstheme="minorHAnsi"/>
                <w:color w:val="000000"/>
              </w:rPr>
              <w:t xml:space="preserve"> </w:t>
            </w:r>
            <w:r w:rsidRPr="002F4DC9">
              <w:rPr>
                <w:rFonts w:cstheme="minorHAnsi"/>
                <w:i/>
                <w:iCs/>
                <w:color w:val="000000"/>
              </w:rPr>
              <w:t xml:space="preserve">finding the father to be evasive, </w:t>
            </w:r>
            <w:proofErr w:type="gramStart"/>
            <w:r w:rsidRPr="002F4DC9">
              <w:rPr>
                <w:rFonts w:cstheme="minorHAnsi"/>
                <w:i/>
                <w:iCs/>
                <w:color w:val="000000"/>
              </w:rPr>
              <w:t>self-justifying</w:t>
            </w:r>
            <w:proofErr w:type="gramEnd"/>
            <w:r w:rsidRPr="002F4DC9">
              <w:rPr>
                <w:rFonts w:cstheme="minorHAnsi"/>
                <w:i/>
                <w:iCs/>
                <w:color w:val="000000"/>
              </w:rPr>
              <w:t xml:space="preserve"> and unable to accept any criticism. In contrast he found that the mother gave her </w:t>
            </w:r>
            <w:r w:rsidRPr="002F4DC9">
              <w:rPr>
                <w:rFonts w:cstheme="minorHAnsi"/>
                <w:i/>
                <w:iCs/>
                <w:color w:val="000000"/>
              </w:rPr>
              <w:lastRenderedPageBreak/>
              <w:t xml:space="preserve">evidence well and he preferred her evidence wherever there was a conflict. He found that the father was in various ways bullying and manipulative and had exposed the children to inappropriate behaviour. Thus, to the extent that there were relevant findings against either parent they were </w:t>
            </w:r>
            <w:proofErr w:type="gramStart"/>
            <w:r w:rsidRPr="002F4DC9">
              <w:rPr>
                <w:rFonts w:cstheme="minorHAnsi"/>
                <w:i/>
                <w:iCs/>
                <w:color w:val="000000"/>
              </w:rPr>
              <w:t>adverse</w:t>
            </w:r>
            <w:proofErr w:type="gramEnd"/>
            <w:r w:rsidRPr="002F4DC9">
              <w:rPr>
                <w:rFonts w:cstheme="minorHAnsi"/>
                <w:i/>
                <w:iCs/>
                <w:color w:val="000000"/>
              </w:rPr>
              <w:t xml:space="preserve"> to the father and positive for the mother. They plainly form a reasonably firm foundation for the conclusion that the mother was in general supportive of contact and that there may be objective reasons in F's experiences of his father that would support a desire not to see his father. There was no basis for arguments in relation to parental alienation and HH J Hughes QC was quite right to identify this and reject the need for a fact-finding in relation to the issue. Equally there was no evidential basis for the father's contention that there needed to be fact-finding in relation to domestic abuse. In so far as any findings emerge from DJ </w:t>
            </w:r>
            <w:proofErr w:type="spellStart"/>
            <w:r w:rsidRPr="002F4DC9">
              <w:rPr>
                <w:rFonts w:cstheme="minorHAnsi"/>
                <w:i/>
                <w:iCs/>
                <w:color w:val="000000"/>
              </w:rPr>
              <w:t>Hugman's</w:t>
            </w:r>
            <w:proofErr w:type="spellEnd"/>
            <w:r w:rsidRPr="002F4DC9">
              <w:rPr>
                <w:rFonts w:cstheme="minorHAnsi"/>
                <w:i/>
                <w:iCs/>
                <w:color w:val="000000"/>
              </w:rPr>
              <w:t xml:space="preserve"> judgment which are relevant to domestic abuse they are against the father rather than the mother. There was no evidential basis in what had happened since April 2018 to warrant a PD 12J mandated a fact-finding on domestic abuse issues at this time.</w:t>
            </w:r>
            <w:bookmarkEnd w:id="7"/>
          </w:p>
          <w:p w14:paraId="0EBBBBC1" w14:textId="085AFC84" w:rsidR="00A019C7" w:rsidRPr="00A4648D" w:rsidRDefault="00A019C7" w:rsidP="00A019C7">
            <w:pPr>
              <w:rPr>
                <w:rFonts w:cstheme="minorHAnsi"/>
              </w:rPr>
            </w:pPr>
            <w:r w:rsidRPr="00A4648D">
              <w:rPr>
                <w:rFonts w:cstheme="minorHAnsi"/>
              </w:rPr>
              <w:t xml:space="preserve">Parties </w:t>
            </w:r>
            <w:r w:rsidR="002F4DC9">
              <w:rPr>
                <w:rFonts w:cstheme="minorHAnsi"/>
              </w:rPr>
              <w:t xml:space="preserve">/lawyers </w:t>
            </w:r>
            <w:r w:rsidRPr="00A4648D">
              <w:rPr>
                <w:rFonts w:cstheme="minorHAnsi"/>
              </w:rPr>
              <w:t>apparently so distracted by PA alleg</w:t>
            </w:r>
            <w:r w:rsidR="002F4DC9">
              <w:rPr>
                <w:rFonts w:cstheme="minorHAnsi"/>
              </w:rPr>
              <w:t>ation</w:t>
            </w:r>
            <w:r w:rsidRPr="00A4648D">
              <w:rPr>
                <w:rFonts w:cstheme="minorHAnsi"/>
              </w:rPr>
              <w:t xml:space="preserve">s that they didn't draw out the important </w:t>
            </w:r>
            <w:proofErr w:type="gramStart"/>
            <w:r w:rsidRPr="00A4648D">
              <w:rPr>
                <w:rFonts w:cstheme="minorHAnsi"/>
              </w:rPr>
              <w:t>point :</w:t>
            </w:r>
            <w:proofErr w:type="gramEnd"/>
          </w:p>
          <w:p w14:paraId="403ECB5A" w14:textId="440C17A2" w:rsidR="00A019C7" w:rsidRPr="00A4648D" w:rsidRDefault="00A019C7" w:rsidP="00A019C7">
            <w:pPr>
              <w:rPr>
                <w:rFonts w:cstheme="minorHAnsi"/>
              </w:rPr>
            </w:pPr>
          </w:p>
          <w:p w14:paraId="157B8DE2" w14:textId="77777777" w:rsidR="00A019C7" w:rsidRPr="002F4DC9" w:rsidRDefault="00A019C7" w:rsidP="002F4DC9">
            <w:pPr>
              <w:spacing w:before="100" w:beforeAutospacing="1" w:after="100" w:afterAutospacing="1"/>
              <w:rPr>
                <w:rFonts w:cstheme="minorHAnsi"/>
                <w:i/>
                <w:iCs/>
                <w:color w:val="000000"/>
              </w:rPr>
            </w:pPr>
            <w:bookmarkStart w:id="8" w:name="para53"/>
            <w:r w:rsidRPr="002F4DC9">
              <w:rPr>
                <w:rFonts w:cstheme="minorHAnsi"/>
                <w:i/>
                <w:iCs/>
                <w:color w:val="000000"/>
              </w:rPr>
              <w:t xml:space="preserve">It was </w:t>
            </w:r>
            <w:proofErr w:type="gramStart"/>
            <w:r w:rsidRPr="002F4DC9">
              <w:rPr>
                <w:rFonts w:cstheme="minorHAnsi"/>
                <w:i/>
                <w:iCs/>
                <w:color w:val="000000"/>
              </w:rPr>
              <w:t>in the course of</w:t>
            </w:r>
            <w:proofErr w:type="gramEnd"/>
            <w:r w:rsidRPr="002F4DC9">
              <w:rPr>
                <w:rFonts w:cstheme="minorHAnsi"/>
                <w:i/>
                <w:iCs/>
                <w:color w:val="000000"/>
              </w:rPr>
              <w:t xml:space="preserve"> Ms Venters submissions in relation to the view the judge took of the importance of F's wishes and feelings that it became clear that there is an apparent disconnect between F's non-attendance at contact between November 2019 and October 2020 and the generally positive impression of the relationship between F and his father that is depicted in the contact notes. It then became apparent that those contact notes had not been included in the documentation before the judge. It is also clear from the </w:t>
            </w:r>
            <w:proofErr w:type="gramStart"/>
            <w:r w:rsidRPr="002F4DC9">
              <w:rPr>
                <w:rFonts w:cstheme="minorHAnsi"/>
                <w:i/>
                <w:iCs/>
                <w:color w:val="000000"/>
              </w:rPr>
              <w:t>10 page</w:t>
            </w:r>
            <w:proofErr w:type="gramEnd"/>
            <w:r w:rsidRPr="002F4DC9">
              <w:rPr>
                <w:rFonts w:cstheme="minorHAnsi"/>
                <w:i/>
                <w:iCs/>
                <w:color w:val="000000"/>
              </w:rPr>
              <w:t xml:space="preserve"> position statement filed on behalf of the father for the hearing before HHJ Hughes QC that no reference at all appears in that document to</w:t>
            </w:r>
            <w:r w:rsidRPr="00A4648D">
              <w:rPr>
                <w:rFonts w:cstheme="minorHAnsi"/>
                <w:color w:val="000000"/>
              </w:rPr>
              <w:t xml:space="preserve"> </w:t>
            </w:r>
            <w:r w:rsidRPr="002F4DC9">
              <w:rPr>
                <w:rFonts w:cstheme="minorHAnsi"/>
                <w:i/>
                <w:iCs/>
                <w:color w:val="000000"/>
              </w:rPr>
              <w:lastRenderedPageBreak/>
              <w:t xml:space="preserve">the positive contact that had been taking place and the evidential base that existed for exploring that apparent disconnect. The 10 pages were devoted to parental alienation, the need for fact-finding, separate representation of the child the father's objections to Islington, rebutting the mothers putative 91 (14) application and the father's objections to the </w:t>
            </w:r>
            <w:proofErr w:type="gramStart"/>
            <w:r w:rsidRPr="002F4DC9">
              <w:rPr>
                <w:rFonts w:cstheme="minorHAnsi"/>
                <w:i/>
                <w:iCs/>
                <w:color w:val="000000"/>
              </w:rPr>
              <w:t>mothers</w:t>
            </w:r>
            <w:proofErr w:type="gramEnd"/>
            <w:r w:rsidRPr="002F4DC9">
              <w:rPr>
                <w:rFonts w:cstheme="minorHAnsi"/>
                <w:i/>
                <w:iCs/>
                <w:color w:val="000000"/>
              </w:rPr>
              <w:t xml:space="preserve"> supplemental bundle and her case. It is right that there is a very brief passing reference by the appellant's counsel in the hearing to there being positive contact notes but against the backdrop of the position statement where his</w:t>
            </w:r>
            <w:r w:rsidRPr="00A4648D">
              <w:rPr>
                <w:rFonts w:cstheme="minorHAnsi"/>
                <w:color w:val="000000"/>
              </w:rPr>
              <w:t xml:space="preserve"> </w:t>
            </w:r>
            <w:r w:rsidRPr="002F4DC9">
              <w:rPr>
                <w:rFonts w:cstheme="minorHAnsi"/>
                <w:i/>
                <w:iCs/>
                <w:color w:val="000000"/>
              </w:rPr>
              <w:t xml:space="preserve">focus was almost entirely on other matters it is hardly surprising that this point, both in terms of the evidential basis for it and its importance, was lost. PD 27A provides that position statements should be no more than three pages and that they should be as short and succinct as possible. The position statement filed on behalf of the mother was even longer at 12 pages containing extensive reference to the law and the facts. This again did refer to the fact that prior to October 2019 contact appeared to be going well but this was one line in 12 pages of detailed argument. This all for 1/2-hour FHDRA. In the context of the documents which were put before her it is hardly a surprise that it was not apparent to HHJ Hughes QC that there was an apparently well evidenced disconnect between the child's actions in contact, his non-attendance thereafter and what was said to be his then (October 2020) wish not to have any ongoing relationship with his father. Had this been made clear, as it was </w:t>
            </w:r>
            <w:proofErr w:type="gramStart"/>
            <w:r w:rsidRPr="002F4DC9">
              <w:rPr>
                <w:rFonts w:cstheme="minorHAnsi"/>
                <w:i/>
                <w:iCs/>
                <w:color w:val="000000"/>
              </w:rPr>
              <w:t>in the course of</w:t>
            </w:r>
            <w:proofErr w:type="gramEnd"/>
            <w:r w:rsidRPr="002F4DC9">
              <w:rPr>
                <w:rFonts w:cstheme="minorHAnsi"/>
                <w:i/>
                <w:iCs/>
                <w:color w:val="000000"/>
              </w:rPr>
              <w:t xml:space="preserve"> submissions before me, it seems inevitable that the judge would have adopted a more nuanced view in particular in relation to the need to explore that apparent discrepancy. Of course, it is a matter of speculation, but I would have thought it was probable that the direction to the section 7 reporter would have included some reference to the need to consider the contact records. This would have led the section 7 reporter to raise with F some of the positive references in the contact notes and to elicit his response. That would have enabled the section 7 reporter to gain a far better insight into</w:t>
            </w:r>
            <w:r w:rsidRPr="00A4648D">
              <w:rPr>
                <w:rFonts w:cstheme="minorHAnsi"/>
                <w:color w:val="000000"/>
              </w:rPr>
              <w:t xml:space="preserve"> </w:t>
            </w:r>
            <w:r w:rsidRPr="002F4DC9">
              <w:rPr>
                <w:rFonts w:cstheme="minorHAnsi"/>
                <w:i/>
                <w:iCs/>
                <w:color w:val="000000"/>
              </w:rPr>
              <w:t xml:space="preserve">the reasons for F's current views and </w:t>
            </w:r>
            <w:r w:rsidRPr="002F4DC9">
              <w:rPr>
                <w:rFonts w:cstheme="minorHAnsi"/>
                <w:i/>
                <w:iCs/>
                <w:color w:val="000000"/>
              </w:rPr>
              <w:lastRenderedPageBreak/>
              <w:t>the extent to which they were authentically his own, the extent to which they were balanced and based in experience and thus to enable the court to take a view on the weight that could properly be</w:t>
            </w:r>
            <w:r w:rsidRPr="00A4648D">
              <w:rPr>
                <w:rFonts w:cstheme="minorHAnsi"/>
                <w:color w:val="000000"/>
              </w:rPr>
              <w:t xml:space="preserve"> </w:t>
            </w:r>
            <w:r w:rsidRPr="002F4DC9">
              <w:rPr>
                <w:rFonts w:cstheme="minorHAnsi"/>
                <w:i/>
                <w:iCs/>
                <w:color w:val="000000"/>
              </w:rPr>
              <w:t>attributed to them. That might also have enabled the section 7 reporter to consider on an informed basis whether there was any basis for pursuing joinder of F as a party. It is in that context that the appeal against the limiting of the remit of the section 7 report must be judged.</w:t>
            </w:r>
            <w:bookmarkEnd w:id="8"/>
          </w:p>
          <w:p w14:paraId="2804EA10" w14:textId="77777777" w:rsidR="00A019C7" w:rsidRPr="002F4DC9" w:rsidRDefault="00A019C7" w:rsidP="00A019C7">
            <w:pPr>
              <w:rPr>
                <w:rFonts w:cstheme="minorHAnsi"/>
                <w:i/>
                <w:iCs/>
              </w:rPr>
            </w:pPr>
            <w:bookmarkStart w:id="9" w:name="para58"/>
            <w:r w:rsidRPr="002F4DC9">
              <w:rPr>
                <w:rFonts w:cstheme="minorHAnsi"/>
                <w:i/>
                <w:iCs/>
                <w:color w:val="000000"/>
              </w:rPr>
              <w:t xml:space="preserve">Given that the decision HH J Hughes QC reached arose from the presentation of the case before her and the deluge of issues contained within the position statements and their failure to focus on the central issue a strong argument can be made that the decision should be upheld because it was neither wrong </w:t>
            </w:r>
            <w:proofErr w:type="gramStart"/>
            <w:r w:rsidRPr="002F4DC9">
              <w:rPr>
                <w:rFonts w:cstheme="minorHAnsi"/>
                <w:i/>
                <w:iCs/>
                <w:color w:val="000000"/>
              </w:rPr>
              <w:t>or</w:t>
            </w:r>
            <w:proofErr w:type="gramEnd"/>
            <w:r w:rsidRPr="002F4DC9">
              <w:rPr>
                <w:rFonts w:cstheme="minorHAnsi"/>
                <w:i/>
                <w:iCs/>
                <w:color w:val="000000"/>
              </w:rPr>
              <w:t xml:space="preserve"> unjust for serious procedural irregularity on the basis of the material that was presented to her. However ultimately I have reached the conclusion that in order to deal with this case justly and in the light of the evidence that I have admitted and in particular to do justice to F that it can be seen that the limits placed on the remit of the section 7 report was with hindsight wrong and so the proper course is for me to reset the approach in order to facilitate a more efficient way forward when the case returns to the family Court.</w:t>
            </w:r>
            <w:bookmarkEnd w:id="9"/>
          </w:p>
          <w:p w14:paraId="1EF376D3" w14:textId="5F944279" w:rsidR="00A019C7" w:rsidRPr="002F4DC9" w:rsidRDefault="00A019C7" w:rsidP="00A019C7">
            <w:pPr>
              <w:rPr>
                <w:rFonts w:cstheme="minorHAnsi"/>
                <w:i/>
                <w:iCs/>
              </w:rPr>
            </w:pPr>
          </w:p>
          <w:p w14:paraId="4461E53A" w14:textId="602510A2" w:rsidR="00A019C7" w:rsidRPr="002F4DC9" w:rsidRDefault="00A019C7" w:rsidP="00A019C7">
            <w:pPr>
              <w:rPr>
                <w:rFonts w:cstheme="minorHAnsi"/>
                <w:i/>
                <w:iCs/>
              </w:rPr>
            </w:pPr>
            <w:bookmarkStart w:id="10" w:name="para60"/>
            <w:r w:rsidRPr="002F4DC9">
              <w:rPr>
                <w:rFonts w:cstheme="minorHAnsi"/>
                <w:i/>
                <w:iCs/>
                <w:color w:val="000000"/>
              </w:rPr>
              <w:t>It seems to me that the appropriate order that should now be made on the appeal is that the application is remitted to the Central Family Court with a direction that an addendum section 7 report is provided by Islington to consider the issue of F's expressed wishes in the light of the material contained within the contact notes. </w:t>
            </w:r>
            <w:bookmarkEnd w:id="10"/>
          </w:p>
          <w:p w14:paraId="04A37B93" w14:textId="4795E74D" w:rsidR="00A019C7" w:rsidRPr="00A4648D" w:rsidRDefault="00A019C7">
            <w:pPr>
              <w:rPr>
                <w:rFonts w:cstheme="minorHAnsi"/>
              </w:rPr>
            </w:pPr>
          </w:p>
        </w:tc>
      </w:tr>
      <w:tr w:rsidR="00B80E7F" w:rsidRPr="00A4648D" w14:paraId="3EF48A89" w14:textId="77777777" w:rsidTr="00B80E7F">
        <w:tc>
          <w:tcPr>
            <w:tcW w:w="846" w:type="dxa"/>
          </w:tcPr>
          <w:p w14:paraId="3A2547D1" w14:textId="77777777" w:rsidR="002E6CA5" w:rsidRPr="00A4648D" w:rsidRDefault="002E6CA5" w:rsidP="007C6579">
            <w:pPr>
              <w:pStyle w:val="ListParagraph"/>
              <w:numPr>
                <w:ilvl w:val="0"/>
                <w:numId w:val="1"/>
              </w:numPr>
              <w:rPr>
                <w:rFonts w:cstheme="minorHAnsi"/>
              </w:rPr>
            </w:pPr>
          </w:p>
        </w:tc>
        <w:tc>
          <w:tcPr>
            <w:tcW w:w="2693" w:type="dxa"/>
          </w:tcPr>
          <w:p w14:paraId="37CB79AB" w14:textId="77777777" w:rsidR="008434C8" w:rsidRPr="00A4648D" w:rsidRDefault="008434C8" w:rsidP="008434C8">
            <w:pPr>
              <w:rPr>
                <w:rFonts w:cstheme="minorHAnsi"/>
              </w:rPr>
            </w:pPr>
            <w:r w:rsidRPr="00A4648D">
              <w:rPr>
                <w:rFonts w:cstheme="minorHAnsi"/>
                <w:color w:val="000000"/>
              </w:rPr>
              <w:t>X, Y and Z (</w:t>
            </w:r>
            <w:proofErr w:type="gramStart"/>
            <w:r w:rsidRPr="00A4648D">
              <w:rPr>
                <w:rFonts w:cstheme="minorHAnsi"/>
                <w:color w:val="000000"/>
              </w:rPr>
              <w:t>Children :</w:t>
            </w:r>
            <w:proofErr w:type="gramEnd"/>
            <w:r w:rsidRPr="00A4648D">
              <w:rPr>
                <w:rFonts w:cstheme="minorHAnsi"/>
                <w:color w:val="000000"/>
              </w:rPr>
              <w:t xml:space="preserve"> Agreed Transfer of Residence) [2021] EWFC 18 (26 February 2021)</w:t>
            </w:r>
          </w:p>
          <w:p w14:paraId="4340E3F5" w14:textId="77777777" w:rsidR="002E6CA5" w:rsidRPr="00A4648D" w:rsidRDefault="002E6CA5">
            <w:pPr>
              <w:rPr>
                <w:rFonts w:cstheme="minorHAnsi"/>
              </w:rPr>
            </w:pPr>
          </w:p>
        </w:tc>
        <w:tc>
          <w:tcPr>
            <w:tcW w:w="3260" w:type="dxa"/>
          </w:tcPr>
          <w:p w14:paraId="2B760F56" w14:textId="64A2AF2F" w:rsidR="002E6CA5" w:rsidRPr="00A4648D" w:rsidRDefault="008434C8">
            <w:pPr>
              <w:rPr>
                <w:rFonts w:cstheme="minorHAnsi"/>
              </w:rPr>
            </w:pPr>
            <w:r w:rsidRPr="00A4648D">
              <w:rPr>
                <w:rFonts w:cstheme="minorHAnsi"/>
              </w:rPr>
              <w:lastRenderedPageBreak/>
              <w:t>www.bailii.org/ew/cases/EWFC/HCJ/2021/18.html</w:t>
            </w:r>
          </w:p>
        </w:tc>
        <w:tc>
          <w:tcPr>
            <w:tcW w:w="1470" w:type="dxa"/>
          </w:tcPr>
          <w:p w14:paraId="04BC1D3C" w14:textId="3FC01956" w:rsidR="002E6CA5" w:rsidRPr="00A4648D" w:rsidRDefault="008434C8">
            <w:pPr>
              <w:rPr>
                <w:rFonts w:cstheme="minorHAnsi"/>
              </w:rPr>
            </w:pPr>
            <w:r w:rsidRPr="00A4648D">
              <w:rPr>
                <w:rFonts w:cstheme="minorHAnsi"/>
              </w:rPr>
              <w:t xml:space="preserve">E Isaacs QC (DHCJ Fam </w:t>
            </w:r>
            <w:proofErr w:type="spellStart"/>
            <w:r w:rsidRPr="00A4648D">
              <w:rPr>
                <w:rFonts w:cstheme="minorHAnsi"/>
              </w:rPr>
              <w:t>Div</w:t>
            </w:r>
            <w:proofErr w:type="spellEnd"/>
            <w:r w:rsidRPr="00A4648D">
              <w:rPr>
                <w:rFonts w:cstheme="minorHAnsi"/>
              </w:rPr>
              <w:t>)</w:t>
            </w:r>
          </w:p>
        </w:tc>
        <w:tc>
          <w:tcPr>
            <w:tcW w:w="7035" w:type="dxa"/>
          </w:tcPr>
          <w:p w14:paraId="207151E4" w14:textId="77777777" w:rsidR="002E6CA5" w:rsidRPr="00A4648D" w:rsidRDefault="008434C8">
            <w:pPr>
              <w:rPr>
                <w:rFonts w:cstheme="minorHAnsi"/>
              </w:rPr>
            </w:pPr>
            <w:r w:rsidRPr="00A4648D">
              <w:rPr>
                <w:rFonts w:cstheme="minorHAnsi"/>
              </w:rPr>
              <w:t>10 hits (50 for alienation)</w:t>
            </w:r>
          </w:p>
          <w:p w14:paraId="5864A4ED" w14:textId="35F61C18" w:rsidR="008434C8" w:rsidRPr="00A4648D" w:rsidRDefault="008434C8">
            <w:pPr>
              <w:rPr>
                <w:rFonts w:cstheme="minorHAnsi"/>
              </w:rPr>
            </w:pPr>
            <w:r w:rsidRPr="00A4648D">
              <w:rPr>
                <w:rFonts w:cstheme="minorHAnsi"/>
              </w:rPr>
              <w:t xml:space="preserve">Findings of alienation against F of children. </w:t>
            </w:r>
          </w:p>
          <w:p w14:paraId="3DA09591" w14:textId="6D728EE6" w:rsidR="008434C8" w:rsidRPr="00A4648D" w:rsidRDefault="008434C8">
            <w:pPr>
              <w:rPr>
                <w:rFonts w:cstheme="minorHAnsi"/>
              </w:rPr>
            </w:pPr>
            <w:r w:rsidRPr="00A4648D">
              <w:rPr>
                <w:rFonts w:cstheme="minorHAnsi"/>
              </w:rPr>
              <w:t>ISW did not take on board the findings. Issue arose re definition of PA</w:t>
            </w:r>
          </w:p>
          <w:p w14:paraId="5EE10909" w14:textId="25961691" w:rsidR="008434C8" w:rsidRPr="002F4DC9" w:rsidRDefault="008434C8" w:rsidP="002F4DC9">
            <w:pPr>
              <w:spacing w:before="100" w:beforeAutospacing="1" w:after="100" w:afterAutospacing="1"/>
              <w:rPr>
                <w:rFonts w:cstheme="minorHAnsi"/>
                <w:i/>
                <w:iCs/>
                <w:color w:val="000000"/>
              </w:rPr>
            </w:pPr>
            <w:r w:rsidRPr="002F4DC9">
              <w:rPr>
                <w:rFonts w:cstheme="minorHAnsi"/>
                <w:i/>
                <w:iCs/>
              </w:rPr>
              <w:lastRenderedPageBreak/>
              <w:t xml:space="preserve">Dr </w:t>
            </w:r>
            <w:proofErr w:type="spellStart"/>
            <w:proofErr w:type="gramStart"/>
            <w:r w:rsidRPr="002F4DC9">
              <w:rPr>
                <w:rFonts w:cstheme="minorHAnsi"/>
                <w:i/>
                <w:iCs/>
              </w:rPr>
              <w:t>Berelowitz</w:t>
            </w:r>
            <w:proofErr w:type="spellEnd"/>
            <w:r w:rsidRPr="002F4DC9">
              <w:rPr>
                <w:rFonts w:cstheme="minorHAnsi"/>
                <w:i/>
                <w:iCs/>
              </w:rPr>
              <w:t xml:space="preserve"> :</w:t>
            </w:r>
            <w:proofErr w:type="gramEnd"/>
            <w:r w:rsidRPr="002F4DC9">
              <w:rPr>
                <w:rFonts w:cstheme="minorHAnsi"/>
                <w:i/>
                <w:iCs/>
              </w:rPr>
              <w:t xml:space="preserve"> </w:t>
            </w:r>
            <w:bookmarkStart w:id="11" w:name="para144"/>
            <w:r w:rsidRPr="002F4DC9">
              <w:rPr>
                <w:rFonts w:cstheme="minorHAnsi"/>
                <w:i/>
                <w:iCs/>
                <w:color w:val="000000"/>
              </w:rPr>
              <w:t xml:space="preserve">describes each of the children as expressing different wishes and feelings. It is his expert opinion that the extent to which they have been alienated greatly affects their ascertainable wishes and feelings. Thus, the more the child is alienated, the less their ascertainable wishes and feelings should be taken at face value, and the more need there is for a comprehensive and holistic approach to helping them with their alienation. Put simply, in this case, that would mean that I should pay less regard to X's wishes and feelings about contact with M than I should to those of the other children. Dr </w:t>
            </w:r>
            <w:proofErr w:type="spellStart"/>
            <w:r w:rsidRPr="002F4DC9">
              <w:rPr>
                <w:rFonts w:cstheme="minorHAnsi"/>
                <w:i/>
                <w:iCs/>
                <w:color w:val="000000"/>
              </w:rPr>
              <w:t>Berelowitz</w:t>
            </w:r>
            <w:proofErr w:type="spellEnd"/>
            <w:r w:rsidRPr="002F4DC9">
              <w:rPr>
                <w:rFonts w:cstheme="minorHAnsi"/>
                <w:i/>
                <w:iCs/>
                <w:color w:val="000000"/>
              </w:rPr>
              <w:t xml:space="preserve"> also observes that when a child is alienated from one parent, they often become much more dependent on the parent with whom they reside.</w:t>
            </w:r>
            <w:bookmarkEnd w:id="11"/>
          </w:p>
          <w:p w14:paraId="6B372E35" w14:textId="253FC9FB" w:rsidR="008434C8" w:rsidRPr="00A4648D" w:rsidRDefault="008434C8">
            <w:pPr>
              <w:rPr>
                <w:rFonts w:cstheme="minorHAnsi"/>
              </w:rPr>
            </w:pPr>
            <w:r w:rsidRPr="00A4648D">
              <w:rPr>
                <w:rFonts w:cstheme="minorHAnsi"/>
              </w:rPr>
              <w:t>Case ended in agreed transfer of residence to M.</w:t>
            </w:r>
          </w:p>
        </w:tc>
      </w:tr>
      <w:tr w:rsidR="00B80E7F" w:rsidRPr="00A4648D" w14:paraId="33CADDCE" w14:textId="77777777" w:rsidTr="00B80E7F">
        <w:tc>
          <w:tcPr>
            <w:tcW w:w="846" w:type="dxa"/>
          </w:tcPr>
          <w:p w14:paraId="4673772C" w14:textId="77777777" w:rsidR="002E6CA5" w:rsidRPr="00A4648D" w:rsidRDefault="002E6CA5" w:rsidP="007C6579">
            <w:pPr>
              <w:pStyle w:val="ListParagraph"/>
              <w:numPr>
                <w:ilvl w:val="0"/>
                <w:numId w:val="1"/>
              </w:numPr>
              <w:rPr>
                <w:rFonts w:cstheme="minorHAnsi"/>
              </w:rPr>
            </w:pPr>
          </w:p>
        </w:tc>
        <w:tc>
          <w:tcPr>
            <w:tcW w:w="2693" w:type="dxa"/>
          </w:tcPr>
          <w:p w14:paraId="56AF9ED0" w14:textId="6E4D032F" w:rsidR="002E6CA5" w:rsidRPr="00A4648D" w:rsidRDefault="008434C8" w:rsidP="008434C8">
            <w:pPr>
              <w:rPr>
                <w:rFonts w:cstheme="minorHAnsi"/>
              </w:rPr>
            </w:pPr>
            <w:r w:rsidRPr="00A4648D">
              <w:rPr>
                <w:rFonts w:cstheme="minorHAnsi"/>
                <w:color w:val="000000"/>
              </w:rPr>
              <w:t xml:space="preserve"> F v M (private law fact finding) [2020] EWFC B71 (07 December 2020) </w:t>
            </w:r>
          </w:p>
        </w:tc>
        <w:tc>
          <w:tcPr>
            <w:tcW w:w="3260" w:type="dxa"/>
          </w:tcPr>
          <w:p w14:paraId="1B80141E" w14:textId="502794D6" w:rsidR="008434C8" w:rsidRPr="00A4648D" w:rsidRDefault="008434C8" w:rsidP="008434C8">
            <w:pPr>
              <w:rPr>
                <w:rFonts w:cstheme="minorHAnsi"/>
              </w:rPr>
            </w:pPr>
            <w:r w:rsidRPr="00A4648D">
              <w:rPr>
                <w:rFonts w:cstheme="minorHAnsi"/>
                <w:i/>
                <w:iCs/>
                <w:color w:val="000000"/>
              </w:rPr>
              <w:t>www.bailii.org/ew/cases/EWFC/OJ/2020/B71.html</w:t>
            </w:r>
          </w:p>
          <w:p w14:paraId="2A6C6482" w14:textId="77777777" w:rsidR="002E6CA5" w:rsidRPr="00A4648D" w:rsidRDefault="002E6CA5">
            <w:pPr>
              <w:rPr>
                <w:rFonts w:cstheme="minorHAnsi"/>
              </w:rPr>
            </w:pPr>
          </w:p>
        </w:tc>
        <w:tc>
          <w:tcPr>
            <w:tcW w:w="1470" w:type="dxa"/>
          </w:tcPr>
          <w:p w14:paraId="65F8A57F" w14:textId="51153C63" w:rsidR="002E6CA5" w:rsidRPr="00A4648D" w:rsidRDefault="008434C8">
            <w:pPr>
              <w:rPr>
                <w:rFonts w:cstheme="minorHAnsi"/>
              </w:rPr>
            </w:pPr>
            <w:r w:rsidRPr="00A4648D">
              <w:rPr>
                <w:rFonts w:cstheme="minorHAnsi"/>
              </w:rPr>
              <w:t>HHJ Vincen</w:t>
            </w:r>
            <w:r w:rsidR="00B80E7F" w:rsidRPr="00A4648D">
              <w:rPr>
                <w:rFonts w:cstheme="minorHAnsi"/>
              </w:rPr>
              <w:t xml:space="preserve">t </w:t>
            </w:r>
            <w:r w:rsidRPr="00A4648D">
              <w:rPr>
                <w:rFonts w:cstheme="minorHAnsi"/>
              </w:rPr>
              <w:t>(s9) Fam Ct Oxford</w:t>
            </w:r>
          </w:p>
        </w:tc>
        <w:tc>
          <w:tcPr>
            <w:tcW w:w="7035" w:type="dxa"/>
          </w:tcPr>
          <w:p w14:paraId="6B6AC482" w14:textId="77777777" w:rsidR="002E6CA5" w:rsidRPr="00A4648D" w:rsidRDefault="008434C8">
            <w:pPr>
              <w:rPr>
                <w:rFonts w:cstheme="minorHAnsi"/>
              </w:rPr>
            </w:pPr>
            <w:r w:rsidRPr="00A4648D">
              <w:rPr>
                <w:rFonts w:cstheme="minorHAnsi"/>
              </w:rPr>
              <w:t>5 hits</w:t>
            </w:r>
          </w:p>
          <w:p w14:paraId="3036CDF8" w14:textId="77777777" w:rsidR="008434C8" w:rsidRPr="002F4DC9" w:rsidRDefault="008434C8" w:rsidP="008434C8">
            <w:pPr>
              <w:pStyle w:val="ListParagraph"/>
              <w:ind w:hanging="360"/>
              <w:jc w:val="both"/>
              <w:rPr>
                <w:rFonts w:cstheme="minorHAnsi"/>
                <w:i/>
                <w:iCs/>
                <w:color w:val="000000"/>
              </w:rPr>
            </w:pPr>
            <w:r w:rsidRPr="002F4DC9">
              <w:rPr>
                <w:rFonts w:cstheme="minorHAnsi"/>
                <w:i/>
                <w:iCs/>
                <w:color w:val="000000"/>
              </w:rPr>
              <w:t xml:space="preserve">105.                      I did not find the father to be an impressive witness.  His description of events was so skewed to his own </w:t>
            </w:r>
            <w:proofErr w:type="gramStart"/>
            <w:r w:rsidRPr="002F4DC9">
              <w:rPr>
                <w:rFonts w:cstheme="minorHAnsi"/>
                <w:i/>
                <w:iCs/>
                <w:color w:val="000000"/>
              </w:rPr>
              <w:t>world-view</w:t>
            </w:r>
            <w:proofErr w:type="gramEnd"/>
            <w:r w:rsidRPr="002F4DC9">
              <w:rPr>
                <w:rFonts w:cstheme="minorHAnsi"/>
                <w:i/>
                <w:iCs/>
                <w:color w:val="000000"/>
              </w:rPr>
              <w:t xml:space="preserve"> that it rendered much of his evidence unreliable. </w:t>
            </w:r>
          </w:p>
          <w:p w14:paraId="41886D6C" w14:textId="77777777" w:rsidR="008434C8" w:rsidRPr="002F4DC9" w:rsidRDefault="008434C8" w:rsidP="008434C8">
            <w:pPr>
              <w:pStyle w:val="ListParagraph"/>
              <w:jc w:val="both"/>
              <w:rPr>
                <w:rFonts w:cstheme="minorHAnsi"/>
                <w:i/>
                <w:iCs/>
                <w:color w:val="000000"/>
              </w:rPr>
            </w:pPr>
            <w:r w:rsidRPr="002F4DC9">
              <w:rPr>
                <w:rFonts w:cstheme="minorHAnsi"/>
                <w:i/>
                <w:iCs/>
                <w:color w:val="000000"/>
              </w:rPr>
              <w:t> </w:t>
            </w:r>
          </w:p>
          <w:p w14:paraId="29DAA945" w14:textId="77777777" w:rsidR="008434C8" w:rsidRPr="002F4DC9" w:rsidRDefault="008434C8" w:rsidP="008434C8">
            <w:pPr>
              <w:pStyle w:val="ListParagraph"/>
              <w:ind w:hanging="360"/>
              <w:jc w:val="both"/>
              <w:rPr>
                <w:rFonts w:cstheme="minorHAnsi"/>
                <w:i/>
                <w:iCs/>
                <w:color w:val="000000"/>
              </w:rPr>
            </w:pPr>
            <w:r w:rsidRPr="002F4DC9">
              <w:rPr>
                <w:rFonts w:cstheme="minorHAnsi"/>
                <w:i/>
                <w:iCs/>
                <w:color w:val="000000"/>
              </w:rPr>
              <w:t xml:space="preserve">106.                      Consistent with District Judge </w:t>
            </w:r>
            <w:proofErr w:type="spellStart"/>
            <w:r w:rsidRPr="002F4DC9">
              <w:rPr>
                <w:rFonts w:cstheme="minorHAnsi"/>
                <w:i/>
                <w:iCs/>
                <w:color w:val="000000"/>
              </w:rPr>
              <w:t>Wakem’s</w:t>
            </w:r>
            <w:proofErr w:type="spellEnd"/>
            <w:r w:rsidRPr="002F4DC9">
              <w:rPr>
                <w:rFonts w:cstheme="minorHAnsi"/>
                <w:i/>
                <w:iCs/>
                <w:color w:val="000000"/>
              </w:rPr>
              <w:t xml:space="preserve"> findings, I too found his evidence to be heavily focused on self-justification on the one hand and relentless negativity towards the mother on the other. </w:t>
            </w:r>
          </w:p>
          <w:p w14:paraId="449C7829" w14:textId="77777777" w:rsidR="008434C8" w:rsidRPr="002F4DC9" w:rsidRDefault="008434C8" w:rsidP="008434C8">
            <w:pPr>
              <w:pStyle w:val="ListParagraph"/>
              <w:jc w:val="both"/>
              <w:rPr>
                <w:rFonts w:cstheme="minorHAnsi"/>
                <w:i/>
                <w:iCs/>
                <w:color w:val="000000"/>
              </w:rPr>
            </w:pPr>
            <w:r w:rsidRPr="002F4DC9">
              <w:rPr>
                <w:rFonts w:cstheme="minorHAnsi"/>
                <w:i/>
                <w:iCs/>
                <w:color w:val="000000"/>
              </w:rPr>
              <w:t> </w:t>
            </w:r>
          </w:p>
          <w:p w14:paraId="41BA8A4C" w14:textId="77777777" w:rsidR="008434C8" w:rsidRPr="002F4DC9" w:rsidRDefault="008434C8" w:rsidP="008434C8">
            <w:pPr>
              <w:pStyle w:val="ListParagraph"/>
              <w:ind w:hanging="360"/>
              <w:jc w:val="both"/>
              <w:rPr>
                <w:rFonts w:cstheme="minorHAnsi"/>
                <w:i/>
                <w:iCs/>
                <w:color w:val="000000"/>
              </w:rPr>
            </w:pPr>
            <w:r w:rsidRPr="002F4DC9">
              <w:rPr>
                <w:rFonts w:cstheme="minorHAnsi"/>
                <w:i/>
                <w:iCs/>
                <w:color w:val="000000"/>
              </w:rPr>
              <w:t>107.                      He showed no curiosity or ability to give credence to the views or feelings of his children.  Faced with evidence that contradicted his own perspective or feelings he was very quick to assert that it was not true, if from the children, that they were lying or that they had been coached by their mother to say what they did, or simply to say that things did not happen.</w:t>
            </w:r>
          </w:p>
          <w:p w14:paraId="2C585170" w14:textId="77777777" w:rsidR="008434C8" w:rsidRPr="00A4648D" w:rsidRDefault="008434C8" w:rsidP="008434C8">
            <w:pPr>
              <w:pStyle w:val="ListParagraph"/>
              <w:jc w:val="both"/>
              <w:rPr>
                <w:rFonts w:cstheme="minorHAnsi"/>
                <w:color w:val="000000"/>
              </w:rPr>
            </w:pPr>
            <w:r w:rsidRPr="00A4648D">
              <w:rPr>
                <w:rFonts w:cstheme="minorHAnsi"/>
                <w:color w:val="000000"/>
              </w:rPr>
              <w:t> </w:t>
            </w:r>
          </w:p>
          <w:p w14:paraId="533908A2" w14:textId="65835AED" w:rsidR="008434C8" w:rsidRPr="002F4DC9" w:rsidRDefault="008434C8" w:rsidP="008434C8">
            <w:pPr>
              <w:pStyle w:val="ListParagraph"/>
              <w:ind w:hanging="360"/>
              <w:jc w:val="both"/>
              <w:rPr>
                <w:rFonts w:cstheme="minorHAnsi"/>
                <w:i/>
                <w:iCs/>
                <w:color w:val="000000"/>
              </w:rPr>
            </w:pPr>
            <w:r w:rsidRPr="002F4DC9">
              <w:rPr>
                <w:rFonts w:cstheme="minorHAnsi"/>
                <w:i/>
                <w:iCs/>
                <w:color w:val="000000"/>
              </w:rPr>
              <w:lastRenderedPageBreak/>
              <w:t xml:space="preserve">108.                      I would agree with District Judge </w:t>
            </w:r>
            <w:proofErr w:type="spellStart"/>
            <w:r w:rsidRPr="002F4DC9">
              <w:rPr>
                <w:rFonts w:cstheme="minorHAnsi"/>
                <w:i/>
                <w:iCs/>
                <w:color w:val="000000"/>
              </w:rPr>
              <w:t>Wakem</w:t>
            </w:r>
            <w:proofErr w:type="spellEnd"/>
            <w:r w:rsidRPr="002F4DC9">
              <w:rPr>
                <w:rFonts w:cstheme="minorHAnsi"/>
                <w:i/>
                <w:iCs/>
                <w:color w:val="000000"/>
              </w:rPr>
              <w:t xml:space="preserve"> that he seemed only to see his situation through the prism of parental </w:t>
            </w:r>
            <w:proofErr w:type="gramStart"/>
            <w:r w:rsidRPr="002F4DC9">
              <w:rPr>
                <w:rFonts w:cstheme="minorHAnsi"/>
                <w:i/>
                <w:iCs/>
                <w:color w:val="000000"/>
              </w:rPr>
              <w:t>alienation</w:t>
            </w:r>
            <w:proofErr w:type="gramEnd"/>
            <w:r w:rsidRPr="002F4DC9">
              <w:rPr>
                <w:rFonts w:cstheme="minorHAnsi"/>
                <w:i/>
                <w:iCs/>
                <w:color w:val="000000"/>
              </w:rPr>
              <w:t xml:space="preserve"> and he lays all the blame for that at the door of the mother.</w:t>
            </w:r>
          </w:p>
          <w:p w14:paraId="562333ED" w14:textId="77777777" w:rsidR="008434C8" w:rsidRPr="002F4DC9" w:rsidRDefault="008434C8" w:rsidP="008434C8">
            <w:pPr>
              <w:pStyle w:val="ListParagraph"/>
              <w:ind w:hanging="360"/>
              <w:jc w:val="both"/>
              <w:rPr>
                <w:rFonts w:cstheme="minorHAnsi"/>
                <w:i/>
                <w:iCs/>
                <w:color w:val="000000"/>
              </w:rPr>
            </w:pPr>
            <w:r w:rsidRPr="002F4DC9">
              <w:rPr>
                <w:rFonts w:cstheme="minorHAnsi"/>
                <w:i/>
                <w:iCs/>
                <w:color w:val="000000"/>
              </w:rPr>
              <w:t>114.                      The mother’s evidence was more coherent, but like the father, she seemed unable or unwilling to accept perspectives other than her own.   She appears to be looking only through the prism of sexual and physical abuse, and to identify her children’s experiences and behaviour as being consistent with and informed by that. </w:t>
            </w:r>
          </w:p>
          <w:p w14:paraId="1F8BE829" w14:textId="77777777" w:rsidR="008434C8" w:rsidRPr="002F4DC9" w:rsidRDefault="008434C8" w:rsidP="008434C8">
            <w:pPr>
              <w:pStyle w:val="ListParagraph"/>
              <w:jc w:val="both"/>
              <w:rPr>
                <w:rFonts w:cstheme="minorHAnsi"/>
                <w:i/>
                <w:iCs/>
                <w:color w:val="000000"/>
              </w:rPr>
            </w:pPr>
            <w:r w:rsidRPr="002F4DC9">
              <w:rPr>
                <w:rFonts w:cstheme="minorHAnsi"/>
                <w:i/>
                <w:iCs/>
                <w:color w:val="000000"/>
              </w:rPr>
              <w:t> </w:t>
            </w:r>
          </w:p>
          <w:p w14:paraId="5556374C" w14:textId="50BE2627" w:rsidR="008434C8" w:rsidRDefault="008434C8" w:rsidP="008434C8">
            <w:pPr>
              <w:pStyle w:val="ListParagraph"/>
              <w:ind w:hanging="360"/>
              <w:jc w:val="both"/>
              <w:rPr>
                <w:rFonts w:cstheme="minorHAnsi"/>
                <w:i/>
                <w:iCs/>
                <w:color w:val="000000"/>
              </w:rPr>
            </w:pPr>
            <w:r w:rsidRPr="002F4DC9">
              <w:rPr>
                <w:rFonts w:cstheme="minorHAnsi"/>
                <w:i/>
                <w:iCs/>
                <w:color w:val="000000"/>
              </w:rPr>
              <w:t xml:space="preserve">115.                      I formed a sense that she perceived a need to collect and gather evidence from her children, for the purpose of presenting to the Court.  In assuming responsibility in this way, her influence on that evidence is clear and I </w:t>
            </w:r>
            <w:proofErr w:type="gramStart"/>
            <w:r w:rsidRPr="002F4DC9">
              <w:rPr>
                <w:rFonts w:cstheme="minorHAnsi"/>
                <w:i/>
                <w:iCs/>
                <w:color w:val="000000"/>
              </w:rPr>
              <w:t>have to</w:t>
            </w:r>
            <w:proofErr w:type="gramEnd"/>
            <w:r w:rsidRPr="002F4DC9">
              <w:rPr>
                <w:rFonts w:cstheme="minorHAnsi"/>
                <w:i/>
                <w:iCs/>
                <w:color w:val="000000"/>
              </w:rPr>
              <w:t xml:space="preserve"> take care to tread with caution, as the source material by that means is necessarily affected.</w:t>
            </w:r>
          </w:p>
          <w:p w14:paraId="29CA99B6" w14:textId="77777777" w:rsidR="002F4DC9" w:rsidRPr="002F4DC9" w:rsidRDefault="002F4DC9" w:rsidP="008434C8">
            <w:pPr>
              <w:pStyle w:val="ListParagraph"/>
              <w:ind w:hanging="360"/>
              <w:jc w:val="both"/>
              <w:rPr>
                <w:rFonts w:cstheme="minorHAnsi"/>
                <w:i/>
                <w:iCs/>
                <w:color w:val="000000"/>
              </w:rPr>
            </w:pPr>
          </w:p>
          <w:p w14:paraId="29096E9B" w14:textId="77777777" w:rsidR="008434C8" w:rsidRPr="002F4DC9" w:rsidRDefault="008434C8" w:rsidP="008434C8">
            <w:pPr>
              <w:pStyle w:val="ListParagraph"/>
              <w:spacing w:after="160"/>
              <w:ind w:hanging="360"/>
              <w:jc w:val="both"/>
              <w:rPr>
                <w:rFonts w:cstheme="minorHAnsi"/>
                <w:i/>
                <w:iCs/>
                <w:color w:val="000000"/>
              </w:rPr>
            </w:pPr>
            <w:r w:rsidRPr="002F4DC9">
              <w:rPr>
                <w:rFonts w:cstheme="minorHAnsi"/>
                <w:i/>
                <w:iCs/>
                <w:color w:val="000000"/>
              </w:rPr>
              <w:t>136.                      I have reviewed all the evidence carefully.  I find that the father has </w:t>
            </w:r>
            <w:r w:rsidRPr="002F4DC9">
              <w:rPr>
                <w:rFonts w:cstheme="minorHAnsi"/>
                <w:i/>
                <w:iCs/>
                <w:color w:val="000000"/>
                <w:u w:val="single"/>
              </w:rPr>
              <w:t>not</w:t>
            </w:r>
            <w:r w:rsidRPr="002F4DC9">
              <w:rPr>
                <w:rFonts w:cstheme="minorHAnsi"/>
                <w:i/>
                <w:iCs/>
                <w:color w:val="000000"/>
              </w:rPr>
              <w:t> physically abused any of his children and I find that he has </w:t>
            </w:r>
            <w:r w:rsidRPr="002F4DC9">
              <w:rPr>
                <w:rFonts w:cstheme="minorHAnsi"/>
                <w:i/>
                <w:iCs/>
                <w:color w:val="000000"/>
                <w:u w:val="single"/>
              </w:rPr>
              <w:t>not</w:t>
            </w:r>
            <w:r w:rsidRPr="002F4DC9">
              <w:rPr>
                <w:rFonts w:cstheme="minorHAnsi"/>
                <w:i/>
                <w:iCs/>
                <w:color w:val="000000"/>
              </w:rPr>
              <w:t> sexually abused any of his children.</w:t>
            </w:r>
          </w:p>
          <w:p w14:paraId="69E4F0F8" w14:textId="77777777" w:rsidR="008434C8" w:rsidRPr="002F4DC9" w:rsidRDefault="008434C8" w:rsidP="008434C8">
            <w:pPr>
              <w:rPr>
                <w:rFonts w:cstheme="minorHAnsi"/>
                <w:i/>
                <w:iCs/>
              </w:rPr>
            </w:pPr>
          </w:p>
          <w:p w14:paraId="593919E6" w14:textId="09EC7E83" w:rsidR="008434C8" w:rsidRPr="002F4DC9" w:rsidRDefault="008434C8" w:rsidP="002F4DC9">
            <w:pPr>
              <w:pStyle w:val="ListParagraph"/>
              <w:spacing w:after="240"/>
              <w:ind w:hanging="360"/>
              <w:jc w:val="both"/>
              <w:rPr>
                <w:rFonts w:cstheme="minorHAnsi"/>
                <w:i/>
                <w:iCs/>
                <w:color w:val="000000"/>
              </w:rPr>
            </w:pPr>
            <w:r w:rsidRPr="002F4DC9">
              <w:rPr>
                <w:rFonts w:cstheme="minorHAnsi"/>
                <w:i/>
                <w:iCs/>
                <w:color w:val="000000"/>
              </w:rPr>
              <w:t>161.                      The mother denies alienating the children from the father as forcefully as the father asserts it. On her case, the children’s rejection of their father is the result of the abuse, inconsistency from the father in the children’s lives and insensitive parenting.</w:t>
            </w:r>
          </w:p>
          <w:p w14:paraId="7FC9454E" w14:textId="77777777" w:rsidR="008434C8" w:rsidRPr="002F4DC9" w:rsidRDefault="008434C8" w:rsidP="007C6579">
            <w:pPr>
              <w:numPr>
                <w:ilvl w:val="0"/>
                <w:numId w:val="6"/>
              </w:numPr>
              <w:spacing w:after="200"/>
              <w:jc w:val="both"/>
              <w:rPr>
                <w:rFonts w:cstheme="minorHAnsi"/>
                <w:i/>
                <w:iCs/>
                <w:color w:val="000000"/>
              </w:rPr>
            </w:pPr>
            <w:r w:rsidRPr="002F4DC9">
              <w:rPr>
                <w:rFonts w:cstheme="minorHAnsi"/>
                <w:i/>
                <w:iCs/>
                <w:color w:val="000000"/>
              </w:rPr>
              <w:t xml:space="preserve">The mother has been very negative about the father, but he has also played his own part in causing his children to feel disappointed in him and to say they do not wish to see him. Although he says he had good reason, he did not take up the chance to see the children in [European country] in February </w:t>
            </w:r>
            <w:r w:rsidRPr="002F4DC9">
              <w:rPr>
                <w:rFonts w:cstheme="minorHAnsi"/>
                <w:i/>
                <w:iCs/>
                <w:color w:val="000000"/>
              </w:rPr>
              <w:lastRenderedPageBreak/>
              <w:t xml:space="preserve">half term 2019 and in the </w:t>
            </w:r>
            <w:proofErr w:type="gramStart"/>
            <w:r w:rsidRPr="002F4DC9">
              <w:rPr>
                <w:rFonts w:cstheme="minorHAnsi"/>
                <w:i/>
                <w:iCs/>
                <w:color w:val="000000"/>
              </w:rPr>
              <w:t>Summer</w:t>
            </w:r>
            <w:proofErr w:type="gramEnd"/>
            <w:r w:rsidRPr="002F4DC9">
              <w:rPr>
                <w:rFonts w:cstheme="minorHAnsi"/>
                <w:i/>
                <w:iCs/>
                <w:color w:val="000000"/>
              </w:rPr>
              <w:t xml:space="preserve"> holidays of 2019 in England.  He has not demonstrated any insight into the impact on the children of </w:t>
            </w:r>
            <w:proofErr w:type="gramStart"/>
            <w:r w:rsidRPr="002F4DC9">
              <w:rPr>
                <w:rFonts w:cstheme="minorHAnsi"/>
                <w:i/>
                <w:iCs/>
                <w:color w:val="000000"/>
              </w:rPr>
              <w:t>this, but</w:t>
            </w:r>
            <w:proofErr w:type="gramEnd"/>
            <w:r w:rsidRPr="002F4DC9">
              <w:rPr>
                <w:rFonts w:cstheme="minorHAnsi"/>
                <w:i/>
                <w:iCs/>
                <w:color w:val="000000"/>
              </w:rPr>
              <w:t xml:space="preserve"> focused on the financial and political situation in [father’s home country] which caused him such difficulty. </w:t>
            </w:r>
          </w:p>
          <w:p w14:paraId="6774BF10" w14:textId="77777777" w:rsidR="008434C8" w:rsidRPr="002F4DC9" w:rsidRDefault="008434C8" w:rsidP="007C6579">
            <w:pPr>
              <w:numPr>
                <w:ilvl w:val="0"/>
                <w:numId w:val="6"/>
              </w:numPr>
              <w:spacing w:after="200"/>
              <w:jc w:val="both"/>
              <w:rPr>
                <w:rFonts w:cstheme="minorHAnsi"/>
                <w:i/>
                <w:iCs/>
                <w:color w:val="000000"/>
              </w:rPr>
            </w:pPr>
            <w:r w:rsidRPr="002F4DC9">
              <w:rPr>
                <w:rFonts w:cstheme="minorHAnsi"/>
                <w:i/>
                <w:iCs/>
                <w:color w:val="000000"/>
              </w:rPr>
              <w:t>N felt that the father preferred the boys.  There does seem to be some evidence of this.  When he had the chance to spend time with all three children, he often had just O, sometimes N as well, but rarely P.  In previous proceedings the mother was found to have encouraged P’s relationship with her father, this would suggest that the mother has not sought to influence P against her father. </w:t>
            </w:r>
          </w:p>
          <w:p w14:paraId="04D2C13A" w14:textId="77777777" w:rsidR="008434C8" w:rsidRPr="002F4DC9" w:rsidRDefault="008434C8" w:rsidP="007C6579">
            <w:pPr>
              <w:numPr>
                <w:ilvl w:val="0"/>
                <w:numId w:val="6"/>
              </w:numPr>
              <w:spacing w:after="200"/>
              <w:jc w:val="both"/>
              <w:rPr>
                <w:rFonts w:cstheme="minorHAnsi"/>
                <w:i/>
                <w:iCs/>
                <w:color w:val="000000"/>
              </w:rPr>
            </w:pPr>
            <w:r w:rsidRPr="002F4DC9">
              <w:rPr>
                <w:rFonts w:cstheme="minorHAnsi"/>
                <w:i/>
                <w:iCs/>
                <w:color w:val="000000"/>
              </w:rPr>
              <w:t>It does seem that the father is still not able to prioritise the children’s needs above his own; he cannot control or hide his feelings so that if he is angry and upset, he makes sure the children know this. This is evidenced by the fact that he sent the text to N talking about the false allegations of sexual abuse. He still seems to have anger directed towards the mother and blames her rather than examining his own behaviour.</w:t>
            </w:r>
          </w:p>
          <w:p w14:paraId="244B7D94" w14:textId="77777777" w:rsidR="008434C8" w:rsidRPr="002F4DC9" w:rsidRDefault="008434C8" w:rsidP="008434C8">
            <w:pPr>
              <w:rPr>
                <w:rFonts w:cstheme="minorHAnsi"/>
                <w:i/>
                <w:iCs/>
              </w:rPr>
            </w:pPr>
          </w:p>
          <w:p w14:paraId="3B584DD3" w14:textId="77777777" w:rsidR="008434C8" w:rsidRPr="002F4DC9" w:rsidRDefault="008434C8" w:rsidP="008434C8">
            <w:pPr>
              <w:pStyle w:val="ListParagraph"/>
              <w:ind w:hanging="360"/>
              <w:jc w:val="both"/>
              <w:rPr>
                <w:rFonts w:cstheme="minorHAnsi"/>
                <w:i/>
                <w:iCs/>
                <w:color w:val="000000"/>
              </w:rPr>
            </w:pPr>
            <w:r w:rsidRPr="002F4DC9">
              <w:rPr>
                <w:rFonts w:cstheme="minorHAnsi"/>
                <w:i/>
                <w:iCs/>
                <w:color w:val="000000"/>
              </w:rPr>
              <w:t>172.                      The father did present to me as a person without an ability to accept that his children have a different perspective from him, or perhaps if they do, that it should be listened to - he told me that he was a traditional [redacted] father who expected what he said to be listened to.  He said he had gone on a course to understand better a different way, which is a positive step, but I saw no evidence at all that he had in fact taken much on board.  He continued to be self-justificatory, blaming of his children, principally blaming of their mother, and had completely closed his mind to the possibility that the children’s responses to him might in large</w:t>
            </w:r>
            <w:r w:rsidRPr="00A4648D">
              <w:rPr>
                <w:rFonts w:cstheme="minorHAnsi"/>
                <w:color w:val="000000"/>
              </w:rPr>
              <w:t xml:space="preserve"> part be a response to </w:t>
            </w:r>
            <w:r w:rsidRPr="002F4DC9">
              <w:rPr>
                <w:rFonts w:cstheme="minorHAnsi"/>
                <w:i/>
                <w:iCs/>
                <w:color w:val="000000"/>
              </w:rPr>
              <w:lastRenderedPageBreak/>
              <w:t>their experiences of his parenting, both when in his care and during the long periods of time when he was in a different country to them.</w:t>
            </w:r>
          </w:p>
          <w:p w14:paraId="45AE6AF9" w14:textId="77777777" w:rsidR="008434C8" w:rsidRPr="002F4DC9" w:rsidRDefault="008434C8" w:rsidP="008434C8">
            <w:pPr>
              <w:pStyle w:val="ListParagraph"/>
              <w:jc w:val="both"/>
              <w:rPr>
                <w:rFonts w:cstheme="minorHAnsi"/>
                <w:i/>
                <w:iCs/>
                <w:color w:val="000000"/>
              </w:rPr>
            </w:pPr>
            <w:r w:rsidRPr="002F4DC9">
              <w:rPr>
                <w:rFonts w:cstheme="minorHAnsi"/>
                <w:i/>
                <w:iCs/>
                <w:color w:val="000000"/>
              </w:rPr>
              <w:t> </w:t>
            </w:r>
          </w:p>
          <w:p w14:paraId="722A68F0" w14:textId="197B3FA1" w:rsidR="002F4DC9" w:rsidRPr="002F4DC9" w:rsidRDefault="008434C8" w:rsidP="002F4DC9">
            <w:pPr>
              <w:pStyle w:val="ListParagraph"/>
              <w:spacing w:after="240"/>
              <w:ind w:hanging="360"/>
              <w:jc w:val="both"/>
              <w:rPr>
                <w:rFonts w:cstheme="minorHAnsi"/>
                <w:i/>
                <w:iCs/>
                <w:color w:val="000000"/>
              </w:rPr>
            </w:pPr>
            <w:r w:rsidRPr="002F4DC9">
              <w:rPr>
                <w:rFonts w:cstheme="minorHAnsi"/>
                <w:i/>
                <w:iCs/>
                <w:color w:val="000000"/>
              </w:rPr>
              <w:t>183.                      The mother does have entrenched and highly negative views of the father as the father does of her.  However, I do not find that she has been ‘intent on alienating the children from him.’</w:t>
            </w:r>
          </w:p>
          <w:p w14:paraId="2844B312" w14:textId="77777777" w:rsidR="002F4DC9" w:rsidRPr="002F4DC9" w:rsidRDefault="002F4DC9" w:rsidP="002F4DC9">
            <w:pPr>
              <w:pStyle w:val="ListParagraph"/>
              <w:spacing w:after="240"/>
              <w:ind w:hanging="360"/>
              <w:jc w:val="both"/>
              <w:rPr>
                <w:rFonts w:cstheme="minorHAnsi"/>
                <w:i/>
                <w:iCs/>
                <w:color w:val="000000"/>
              </w:rPr>
            </w:pPr>
          </w:p>
          <w:p w14:paraId="6AE92D47" w14:textId="77777777" w:rsidR="008434C8" w:rsidRPr="002F4DC9" w:rsidRDefault="008434C8" w:rsidP="008434C8">
            <w:pPr>
              <w:pStyle w:val="ListParagraph"/>
              <w:spacing w:after="240"/>
              <w:ind w:hanging="360"/>
              <w:jc w:val="both"/>
              <w:rPr>
                <w:rFonts w:cstheme="minorHAnsi"/>
                <w:i/>
                <w:iCs/>
                <w:color w:val="000000"/>
              </w:rPr>
            </w:pPr>
            <w:r w:rsidRPr="002F4DC9">
              <w:rPr>
                <w:rFonts w:cstheme="minorHAnsi"/>
                <w:i/>
                <w:iCs/>
                <w:color w:val="000000"/>
              </w:rPr>
              <w:t>184.                      The children have been very negative about their father (not P), but they are not so aligned to their mother as they might be if this was a case of parental alienation.  N and O have been outspoken about their differences with their mother.  In all the circumstances I cannot find that they are ‘enmeshed’ with her as has been alleged. </w:t>
            </w:r>
          </w:p>
          <w:p w14:paraId="7EA9B250" w14:textId="6E967A20" w:rsidR="008434C8" w:rsidRDefault="008434C8" w:rsidP="008434C8">
            <w:pPr>
              <w:rPr>
                <w:rFonts w:cstheme="minorHAnsi"/>
              </w:rPr>
            </w:pPr>
            <w:r w:rsidRPr="00A4648D">
              <w:rPr>
                <w:rFonts w:cstheme="minorHAnsi"/>
              </w:rPr>
              <w:t xml:space="preserve">Children to remain in European country where m was living and working. </w:t>
            </w:r>
          </w:p>
          <w:p w14:paraId="1DD80D7F" w14:textId="77777777" w:rsidR="002F4DC9" w:rsidRPr="00A4648D" w:rsidRDefault="002F4DC9" w:rsidP="008434C8">
            <w:pPr>
              <w:rPr>
                <w:rFonts w:cstheme="minorHAnsi"/>
              </w:rPr>
            </w:pPr>
          </w:p>
          <w:p w14:paraId="5751730E" w14:textId="08940514" w:rsidR="008434C8" w:rsidRPr="00A4648D" w:rsidRDefault="008434C8" w:rsidP="008434C8">
            <w:pPr>
              <w:rPr>
                <w:rFonts w:cstheme="minorHAnsi"/>
              </w:rPr>
            </w:pPr>
            <w:r w:rsidRPr="00A4648D">
              <w:rPr>
                <w:rFonts w:cstheme="minorHAnsi"/>
              </w:rPr>
              <w:t>Work to be done w/ children to understand findi</w:t>
            </w:r>
            <w:r w:rsidR="002F4DC9">
              <w:rPr>
                <w:rFonts w:cstheme="minorHAnsi"/>
              </w:rPr>
              <w:t>n</w:t>
            </w:r>
            <w:r w:rsidRPr="00A4648D">
              <w:rPr>
                <w:rFonts w:cstheme="minorHAnsi"/>
              </w:rPr>
              <w:t xml:space="preserve">gs, </w:t>
            </w:r>
            <w:r w:rsidR="002F4DC9">
              <w:rPr>
                <w:rFonts w:cstheme="minorHAnsi"/>
              </w:rPr>
              <w:t>F to</w:t>
            </w:r>
            <w:r w:rsidRPr="00A4648D">
              <w:rPr>
                <w:rFonts w:cstheme="minorHAnsi"/>
              </w:rPr>
              <w:t xml:space="preserve"> take re</w:t>
            </w:r>
            <w:r w:rsidR="002F4DC9">
              <w:rPr>
                <w:rFonts w:cstheme="minorHAnsi"/>
              </w:rPr>
              <w:t>s</w:t>
            </w:r>
            <w:r w:rsidRPr="00A4648D">
              <w:rPr>
                <w:rFonts w:cstheme="minorHAnsi"/>
              </w:rPr>
              <w:t>ponsi</w:t>
            </w:r>
            <w:r w:rsidR="002F4DC9">
              <w:rPr>
                <w:rFonts w:cstheme="minorHAnsi"/>
              </w:rPr>
              <w:t>b</w:t>
            </w:r>
            <w:r w:rsidRPr="00A4648D">
              <w:rPr>
                <w:rFonts w:cstheme="minorHAnsi"/>
              </w:rPr>
              <w:t>i</w:t>
            </w:r>
            <w:r w:rsidR="002F4DC9">
              <w:rPr>
                <w:rFonts w:cstheme="minorHAnsi"/>
              </w:rPr>
              <w:t>li</w:t>
            </w:r>
            <w:r w:rsidRPr="00A4648D">
              <w:rPr>
                <w:rFonts w:cstheme="minorHAnsi"/>
              </w:rPr>
              <w:t xml:space="preserve">ty and </w:t>
            </w:r>
            <w:r w:rsidR="002F4DC9">
              <w:rPr>
                <w:rFonts w:cstheme="minorHAnsi"/>
              </w:rPr>
              <w:t>M</w:t>
            </w:r>
            <w:r w:rsidRPr="00A4648D">
              <w:rPr>
                <w:rFonts w:cstheme="minorHAnsi"/>
              </w:rPr>
              <w:t xml:space="preserve"> to support contact.</w:t>
            </w:r>
          </w:p>
          <w:p w14:paraId="47EC85EC" w14:textId="0631A7A9" w:rsidR="008434C8" w:rsidRPr="00A4648D" w:rsidRDefault="008434C8" w:rsidP="008434C8">
            <w:pPr>
              <w:rPr>
                <w:rFonts w:cstheme="minorHAnsi"/>
              </w:rPr>
            </w:pPr>
            <w:r w:rsidRPr="00A4648D">
              <w:rPr>
                <w:rFonts w:cstheme="minorHAnsi"/>
              </w:rPr>
              <w:t xml:space="preserve">Query diagnosis autism one child. </w:t>
            </w:r>
          </w:p>
          <w:p w14:paraId="7B442E94" w14:textId="77777777" w:rsidR="008434C8" w:rsidRPr="00A4648D" w:rsidRDefault="008434C8" w:rsidP="008434C8">
            <w:pPr>
              <w:pStyle w:val="ListParagraph"/>
              <w:ind w:hanging="360"/>
              <w:jc w:val="both"/>
              <w:rPr>
                <w:rFonts w:cstheme="minorHAnsi"/>
                <w:color w:val="000000"/>
              </w:rPr>
            </w:pPr>
          </w:p>
          <w:p w14:paraId="1B58ABFE" w14:textId="6D7CE504" w:rsidR="008434C8" w:rsidRPr="00A4648D" w:rsidRDefault="008434C8">
            <w:pPr>
              <w:rPr>
                <w:rFonts w:cstheme="minorHAnsi"/>
              </w:rPr>
            </w:pPr>
          </w:p>
        </w:tc>
      </w:tr>
      <w:tr w:rsidR="00B80E7F" w:rsidRPr="00A4648D" w14:paraId="02D7A0EF" w14:textId="77777777" w:rsidTr="00B80E7F">
        <w:tc>
          <w:tcPr>
            <w:tcW w:w="846" w:type="dxa"/>
          </w:tcPr>
          <w:p w14:paraId="08ABF9F6" w14:textId="77777777" w:rsidR="002E6CA5" w:rsidRPr="00A4648D" w:rsidRDefault="002E6CA5" w:rsidP="007C6579">
            <w:pPr>
              <w:pStyle w:val="ListParagraph"/>
              <w:numPr>
                <w:ilvl w:val="0"/>
                <w:numId w:val="1"/>
              </w:numPr>
              <w:rPr>
                <w:rFonts w:cstheme="minorHAnsi"/>
              </w:rPr>
            </w:pPr>
          </w:p>
        </w:tc>
        <w:tc>
          <w:tcPr>
            <w:tcW w:w="2693" w:type="dxa"/>
          </w:tcPr>
          <w:p w14:paraId="52190DB2" w14:textId="77777777" w:rsidR="008434C8" w:rsidRPr="00A4648D" w:rsidRDefault="008434C8" w:rsidP="008434C8">
            <w:pPr>
              <w:rPr>
                <w:rFonts w:cstheme="minorHAnsi"/>
              </w:rPr>
            </w:pPr>
            <w:r w:rsidRPr="00A4648D">
              <w:rPr>
                <w:rFonts w:cstheme="minorHAnsi"/>
                <w:color w:val="000000"/>
              </w:rPr>
              <w:t>L (Children) (Domestic Abuse: Stranding/Abandonment) (Continuing Risk of Emotional Harm) [2020] EWHC 3782 (Fam) (07 December 2020)</w:t>
            </w:r>
          </w:p>
          <w:p w14:paraId="48A108D7" w14:textId="77777777" w:rsidR="002E6CA5" w:rsidRPr="00A4648D" w:rsidRDefault="002E6CA5">
            <w:pPr>
              <w:rPr>
                <w:rFonts w:cstheme="minorHAnsi"/>
              </w:rPr>
            </w:pPr>
          </w:p>
        </w:tc>
        <w:tc>
          <w:tcPr>
            <w:tcW w:w="3260" w:type="dxa"/>
          </w:tcPr>
          <w:p w14:paraId="64DCFBF7" w14:textId="1985ABC3" w:rsidR="002E6CA5" w:rsidRPr="00A4648D" w:rsidRDefault="008434C8">
            <w:pPr>
              <w:rPr>
                <w:rFonts w:cstheme="minorHAnsi"/>
              </w:rPr>
            </w:pPr>
            <w:r w:rsidRPr="00A4648D">
              <w:rPr>
                <w:rFonts w:cstheme="minorHAnsi"/>
              </w:rPr>
              <w:t>www.bailii.org/ew/cases/EWHC/Fam/2020/3782.html</w:t>
            </w:r>
          </w:p>
        </w:tc>
        <w:tc>
          <w:tcPr>
            <w:tcW w:w="1470" w:type="dxa"/>
          </w:tcPr>
          <w:p w14:paraId="0B909498" w14:textId="77777777" w:rsidR="002E6CA5" w:rsidRPr="00A4648D" w:rsidRDefault="008434C8">
            <w:pPr>
              <w:rPr>
                <w:rFonts w:cstheme="minorHAnsi"/>
              </w:rPr>
            </w:pPr>
            <w:r w:rsidRPr="00A4648D">
              <w:rPr>
                <w:rFonts w:cstheme="minorHAnsi"/>
              </w:rPr>
              <w:t>Darren Howe QC (DHCJ)</w:t>
            </w:r>
          </w:p>
          <w:p w14:paraId="71E66812" w14:textId="5A3B1B89" w:rsidR="008434C8" w:rsidRPr="00A4648D" w:rsidRDefault="008434C8">
            <w:pPr>
              <w:rPr>
                <w:rFonts w:cstheme="minorHAnsi"/>
              </w:rPr>
            </w:pPr>
            <w:r w:rsidRPr="00A4648D">
              <w:rPr>
                <w:rFonts w:cstheme="minorHAnsi"/>
              </w:rPr>
              <w:t xml:space="preserve">Fam </w:t>
            </w:r>
            <w:proofErr w:type="spellStart"/>
            <w:r w:rsidRPr="00A4648D">
              <w:rPr>
                <w:rFonts w:cstheme="minorHAnsi"/>
              </w:rPr>
              <w:t>Div</w:t>
            </w:r>
            <w:proofErr w:type="spellEnd"/>
          </w:p>
        </w:tc>
        <w:tc>
          <w:tcPr>
            <w:tcW w:w="7035" w:type="dxa"/>
          </w:tcPr>
          <w:p w14:paraId="05FEB240" w14:textId="7BE7C0DA" w:rsidR="008434C8" w:rsidRPr="00A4648D" w:rsidRDefault="008434C8">
            <w:pPr>
              <w:rPr>
                <w:rFonts w:cstheme="minorHAnsi"/>
              </w:rPr>
            </w:pPr>
            <w:r w:rsidRPr="00A4648D">
              <w:rPr>
                <w:rFonts w:cstheme="minorHAnsi"/>
              </w:rPr>
              <w:t xml:space="preserve">2 </w:t>
            </w:r>
            <w:proofErr w:type="gramStart"/>
            <w:r w:rsidRPr="00A4648D">
              <w:rPr>
                <w:rFonts w:cstheme="minorHAnsi"/>
              </w:rPr>
              <w:t>hits(</w:t>
            </w:r>
            <w:proofErr w:type="gramEnd"/>
            <w:r w:rsidR="002F4DC9">
              <w:rPr>
                <w:rFonts w:cstheme="minorHAnsi"/>
              </w:rPr>
              <w:t xml:space="preserve">plus </w:t>
            </w:r>
            <w:r w:rsidRPr="00A4648D">
              <w:rPr>
                <w:rFonts w:cstheme="minorHAnsi"/>
              </w:rPr>
              <w:t>other refs to alienation)</w:t>
            </w:r>
          </w:p>
          <w:p w14:paraId="7F52C7BA" w14:textId="460A21B2" w:rsidR="008434C8" w:rsidRPr="00A4648D" w:rsidRDefault="008434C8">
            <w:pPr>
              <w:rPr>
                <w:rFonts w:cstheme="minorHAnsi"/>
              </w:rPr>
            </w:pPr>
            <w:r w:rsidRPr="00A4648D">
              <w:rPr>
                <w:rFonts w:cstheme="minorHAnsi"/>
              </w:rPr>
              <w:t>F sought to reopen serious findings of physical and other DA including transnational abandonment made against him – refused. Did not accept findings. Alleged alienation. Rejected.</w:t>
            </w:r>
          </w:p>
          <w:p w14:paraId="089C41CB" w14:textId="4BFBCB7C" w:rsidR="008434C8" w:rsidRPr="002F4DC9" w:rsidRDefault="008434C8">
            <w:pPr>
              <w:rPr>
                <w:rFonts w:cstheme="minorHAnsi"/>
                <w:i/>
                <w:iCs/>
              </w:rPr>
            </w:pPr>
            <w:r w:rsidRPr="00A4648D">
              <w:rPr>
                <w:rFonts w:cstheme="minorHAnsi"/>
                <w:color w:val="000000"/>
              </w:rPr>
              <w:t> </w:t>
            </w:r>
            <w:r w:rsidRPr="002F4DC9">
              <w:rPr>
                <w:rFonts w:cstheme="minorHAnsi"/>
                <w:i/>
                <w:iCs/>
                <w:color w:val="000000"/>
              </w:rPr>
              <w:t xml:space="preserve">The findings made against the </w:t>
            </w:r>
            <w:proofErr w:type="gramStart"/>
            <w:r w:rsidRPr="002F4DC9">
              <w:rPr>
                <w:rFonts w:cstheme="minorHAnsi"/>
                <w:i/>
                <w:iCs/>
                <w:color w:val="000000"/>
              </w:rPr>
              <w:t>Father</w:t>
            </w:r>
            <w:proofErr w:type="gramEnd"/>
            <w:r w:rsidRPr="002F4DC9">
              <w:rPr>
                <w:rFonts w:cstheme="minorHAnsi"/>
                <w:i/>
                <w:iCs/>
                <w:color w:val="000000"/>
              </w:rPr>
              <w:t xml:space="preserve"> have real significance to the arrangements that might be made for him to have a direct relationship with his children. However, there has to be 'solid grounds' for a challenge to the determinations made by Judge Rogers and I have reached a very clear conclusion that the </w:t>
            </w:r>
            <w:proofErr w:type="gramStart"/>
            <w:r w:rsidRPr="002F4DC9">
              <w:rPr>
                <w:rFonts w:cstheme="minorHAnsi"/>
                <w:i/>
                <w:iCs/>
                <w:color w:val="000000"/>
              </w:rPr>
              <w:t>Father</w:t>
            </w:r>
            <w:proofErr w:type="gramEnd"/>
            <w:r w:rsidRPr="002F4DC9">
              <w:rPr>
                <w:rFonts w:cstheme="minorHAnsi"/>
                <w:i/>
                <w:iCs/>
                <w:color w:val="000000"/>
              </w:rPr>
              <w:t xml:space="preserve"> has raised </w:t>
            </w:r>
            <w:r w:rsidRPr="002F4DC9">
              <w:rPr>
                <w:rFonts w:cstheme="minorHAnsi"/>
                <w:i/>
                <w:iCs/>
                <w:color w:val="000000"/>
              </w:rPr>
              <w:lastRenderedPageBreak/>
              <w:t>nothing that can properly be characterised as a solid ground for revisiting the conclusions on the facts reached in February.</w:t>
            </w:r>
          </w:p>
          <w:p w14:paraId="121980C2" w14:textId="77777777" w:rsidR="008434C8" w:rsidRPr="002F4DC9" w:rsidRDefault="008434C8" w:rsidP="007C6579">
            <w:pPr>
              <w:numPr>
                <w:ilvl w:val="0"/>
                <w:numId w:val="7"/>
              </w:numPr>
              <w:spacing w:before="100" w:beforeAutospacing="1" w:after="100" w:afterAutospacing="1"/>
              <w:rPr>
                <w:rFonts w:cstheme="minorHAnsi"/>
                <w:i/>
                <w:iCs/>
                <w:color w:val="000000"/>
              </w:rPr>
            </w:pPr>
            <w:bookmarkStart w:id="12" w:name="para11"/>
            <w:r w:rsidRPr="002F4DC9">
              <w:rPr>
                <w:rFonts w:cstheme="minorHAnsi"/>
                <w:i/>
                <w:iCs/>
                <w:color w:val="000000"/>
              </w:rPr>
              <w:t xml:space="preserve">The Father is unrepresented. He seeks an order that he spends time with the children and does so directly, and in-person, rather than by any indirect means. He also seeks the return of his passport that is retained by the Tipstaff. The Father rejects all the findings made against him by Judge Rodgers. He continues to assert that the </w:t>
            </w:r>
            <w:proofErr w:type="gramStart"/>
            <w:r w:rsidRPr="002F4DC9">
              <w:rPr>
                <w:rFonts w:cstheme="minorHAnsi"/>
                <w:i/>
                <w:iCs/>
                <w:color w:val="000000"/>
              </w:rPr>
              <w:t>Mother</w:t>
            </w:r>
            <w:proofErr w:type="gramEnd"/>
            <w:r w:rsidRPr="002F4DC9">
              <w:rPr>
                <w:rFonts w:cstheme="minorHAnsi"/>
                <w:i/>
                <w:iCs/>
                <w:color w:val="000000"/>
              </w:rPr>
              <w:t xml:space="preserve"> chose to remain in Country B, an explanation rejected by Judge Rodgers. He denies stranding the </w:t>
            </w:r>
            <w:proofErr w:type="gramStart"/>
            <w:r w:rsidRPr="002F4DC9">
              <w:rPr>
                <w:rFonts w:cstheme="minorHAnsi"/>
                <w:i/>
                <w:iCs/>
                <w:color w:val="000000"/>
              </w:rPr>
              <w:t>Mother</w:t>
            </w:r>
            <w:proofErr w:type="gramEnd"/>
            <w:r w:rsidRPr="002F4DC9">
              <w:rPr>
                <w:rFonts w:cstheme="minorHAnsi"/>
                <w:i/>
                <w:iCs/>
                <w:color w:val="000000"/>
              </w:rPr>
              <w:t xml:space="preserve"> and children and he denies that he was ever a perpetrator of domestic abuse. In his position statement filed for this hearing, he accuses the Guardian of bias against him and says "CAFCASS and the Court have fundamentally failed the children and the father with primarily failing to acknowledge the parental alienation committed by the applicant mother especially since 2016."</w:t>
            </w:r>
            <w:bookmarkEnd w:id="12"/>
          </w:p>
          <w:p w14:paraId="776D5BE7" w14:textId="77777777" w:rsidR="008434C8" w:rsidRPr="002F4DC9" w:rsidRDefault="008434C8" w:rsidP="007C6579">
            <w:pPr>
              <w:numPr>
                <w:ilvl w:val="0"/>
                <w:numId w:val="8"/>
              </w:numPr>
              <w:spacing w:before="100" w:beforeAutospacing="1" w:after="100" w:afterAutospacing="1"/>
              <w:rPr>
                <w:rFonts w:cstheme="minorHAnsi"/>
                <w:i/>
                <w:iCs/>
                <w:color w:val="000000"/>
              </w:rPr>
            </w:pPr>
            <w:bookmarkStart w:id="13" w:name="para12"/>
            <w:r w:rsidRPr="002F4DC9">
              <w:rPr>
                <w:rFonts w:cstheme="minorHAnsi"/>
                <w:i/>
                <w:iCs/>
                <w:color w:val="000000"/>
              </w:rPr>
              <w:t xml:space="preserve">The Mother is represented by Mr </w:t>
            </w:r>
            <w:proofErr w:type="spellStart"/>
            <w:r w:rsidRPr="002F4DC9">
              <w:rPr>
                <w:rFonts w:cstheme="minorHAnsi"/>
                <w:i/>
                <w:iCs/>
                <w:color w:val="000000"/>
              </w:rPr>
              <w:t>Jubb</w:t>
            </w:r>
            <w:proofErr w:type="spellEnd"/>
            <w:r w:rsidRPr="002F4DC9">
              <w:rPr>
                <w:rFonts w:cstheme="minorHAnsi"/>
                <w:i/>
                <w:iCs/>
                <w:color w:val="000000"/>
              </w:rPr>
              <w:t xml:space="preserve">. She opposes the father's application for direct contact and supports the recommendations made by the Guardian that there be no contact until the </w:t>
            </w:r>
            <w:proofErr w:type="gramStart"/>
            <w:r w:rsidRPr="002F4DC9">
              <w:rPr>
                <w:rFonts w:cstheme="minorHAnsi"/>
                <w:i/>
                <w:iCs/>
                <w:color w:val="000000"/>
              </w:rPr>
              <w:t>Father</w:t>
            </w:r>
            <w:proofErr w:type="gramEnd"/>
            <w:r w:rsidRPr="002F4DC9">
              <w:rPr>
                <w:rFonts w:cstheme="minorHAnsi"/>
                <w:i/>
                <w:iCs/>
                <w:color w:val="000000"/>
              </w:rPr>
              <w:t xml:space="preserve"> has completed a domestic abuse prevention course [DAPP]. She opposes the return of the Father's passport as she believes, were he to have it, that he would be likely to attempt the abduction of the children. The Mother now agrees some limited indirect contact by way of letters and cards at a frequency of one letter from the father every 2 months, with the children being encouraged (not required) to reply in the intervening month.</w:t>
            </w:r>
            <w:bookmarkEnd w:id="13"/>
          </w:p>
          <w:p w14:paraId="1D15EA0A" w14:textId="77777777" w:rsidR="008434C8" w:rsidRPr="002F4DC9" w:rsidRDefault="008434C8" w:rsidP="007C6579">
            <w:pPr>
              <w:numPr>
                <w:ilvl w:val="0"/>
                <w:numId w:val="9"/>
              </w:numPr>
              <w:spacing w:before="100" w:beforeAutospacing="1" w:after="100" w:afterAutospacing="1"/>
              <w:rPr>
                <w:rFonts w:cstheme="minorHAnsi"/>
                <w:i/>
                <w:iCs/>
                <w:color w:val="000000"/>
              </w:rPr>
            </w:pPr>
            <w:bookmarkStart w:id="14" w:name="para34"/>
            <w:r w:rsidRPr="002F4DC9">
              <w:rPr>
                <w:rFonts w:cstheme="minorHAnsi"/>
                <w:i/>
                <w:iCs/>
                <w:color w:val="000000"/>
              </w:rPr>
              <w:t xml:space="preserve">When the </w:t>
            </w:r>
            <w:proofErr w:type="gramStart"/>
            <w:r w:rsidRPr="002F4DC9">
              <w:rPr>
                <w:rFonts w:cstheme="minorHAnsi"/>
                <w:i/>
                <w:iCs/>
                <w:color w:val="000000"/>
              </w:rPr>
              <w:t>Father</w:t>
            </w:r>
            <w:proofErr w:type="gramEnd"/>
            <w:r w:rsidRPr="002F4DC9">
              <w:rPr>
                <w:rFonts w:cstheme="minorHAnsi"/>
                <w:i/>
                <w:iCs/>
                <w:color w:val="000000"/>
              </w:rPr>
              <w:t xml:space="preserve"> put his alienation allegation to the Guardian, she did not agree that parental alienation was a feature of this case. She said that serious findings of domestic abuse had </w:t>
            </w:r>
            <w:r w:rsidRPr="002F4DC9">
              <w:rPr>
                <w:rFonts w:cstheme="minorHAnsi"/>
                <w:i/>
                <w:iCs/>
                <w:color w:val="000000"/>
              </w:rPr>
              <w:lastRenderedPageBreak/>
              <w:t xml:space="preserve">been made and there are reasons why children do not see parents other than alienation. She did not agree that the reason the children are not seeing was because of alienation. The Guardian said she had looked at what the children were </w:t>
            </w:r>
            <w:proofErr w:type="gramStart"/>
            <w:r w:rsidRPr="002F4DC9">
              <w:rPr>
                <w:rFonts w:cstheme="minorHAnsi"/>
                <w:i/>
                <w:iCs/>
                <w:color w:val="000000"/>
              </w:rPr>
              <w:t>saying</w:t>
            </w:r>
            <w:proofErr w:type="gramEnd"/>
            <w:r w:rsidRPr="002F4DC9">
              <w:rPr>
                <w:rFonts w:cstheme="minorHAnsi"/>
                <w:i/>
                <w:iCs/>
                <w:color w:val="000000"/>
              </w:rPr>
              <w:t xml:space="preserve"> and she did not get the impression that the children were influenced by their mother. She said they were aware of the stranding but not of the domestic abuse. If they were being influenced, it was the Guardian's opinion that the </w:t>
            </w:r>
            <w:proofErr w:type="gramStart"/>
            <w:r w:rsidRPr="002F4DC9">
              <w:rPr>
                <w:rFonts w:cstheme="minorHAnsi"/>
                <w:i/>
                <w:iCs/>
                <w:color w:val="000000"/>
              </w:rPr>
              <w:t>Mother</w:t>
            </w:r>
            <w:proofErr w:type="gramEnd"/>
            <w:r w:rsidRPr="002F4DC9">
              <w:rPr>
                <w:rFonts w:cstheme="minorHAnsi"/>
                <w:i/>
                <w:iCs/>
                <w:color w:val="000000"/>
              </w:rPr>
              <w:t xml:space="preserve"> would have shared with them her reports of the Father's violence. The Guardian said that the children did not present with a list of complaints about the </w:t>
            </w:r>
            <w:proofErr w:type="gramStart"/>
            <w:r w:rsidRPr="002F4DC9">
              <w:rPr>
                <w:rFonts w:cstheme="minorHAnsi"/>
                <w:i/>
                <w:iCs/>
                <w:color w:val="000000"/>
              </w:rPr>
              <w:t>Father</w:t>
            </w:r>
            <w:proofErr w:type="gramEnd"/>
            <w:r w:rsidRPr="002F4DC9">
              <w:rPr>
                <w:rFonts w:cstheme="minorHAnsi"/>
                <w:i/>
                <w:iCs/>
                <w:color w:val="000000"/>
              </w:rPr>
              <w:t>, as she would expect if they were being coached or influenced by the Mother.</w:t>
            </w:r>
            <w:bookmarkEnd w:id="14"/>
          </w:p>
          <w:p w14:paraId="1E20AAC4" w14:textId="77777777" w:rsidR="008434C8" w:rsidRPr="002F4DC9" w:rsidRDefault="008434C8" w:rsidP="007C6579">
            <w:pPr>
              <w:numPr>
                <w:ilvl w:val="0"/>
                <w:numId w:val="10"/>
              </w:numPr>
              <w:spacing w:before="100" w:beforeAutospacing="1" w:after="100" w:afterAutospacing="1"/>
              <w:rPr>
                <w:rFonts w:cstheme="minorHAnsi"/>
                <w:i/>
                <w:iCs/>
                <w:color w:val="000000"/>
              </w:rPr>
            </w:pPr>
            <w:bookmarkStart w:id="15" w:name="para41"/>
            <w:r w:rsidRPr="002F4DC9">
              <w:rPr>
                <w:rFonts w:cstheme="minorHAnsi"/>
                <w:i/>
                <w:iCs/>
                <w:color w:val="000000"/>
              </w:rPr>
              <w:t xml:space="preserve">The much of the </w:t>
            </w:r>
            <w:proofErr w:type="gramStart"/>
            <w:r w:rsidRPr="002F4DC9">
              <w:rPr>
                <w:rFonts w:cstheme="minorHAnsi"/>
                <w:i/>
                <w:iCs/>
                <w:color w:val="000000"/>
              </w:rPr>
              <w:t>Mother's</w:t>
            </w:r>
            <w:proofErr w:type="gramEnd"/>
            <w:r w:rsidRPr="002F4DC9">
              <w:rPr>
                <w:rFonts w:cstheme="minorHAnsi"/>
                <w:i/>
                <w:iCs/>
                <w:color w:val="000000"/>
              </w:rPr>
              <w:t xml:space="preserve"> oral evidence was occupied by her responding to the father's questions addressing his rejection of the findings made against him. When she was asked why she would not agree to the children spending time with the father unless</w:t>
            </w:r>
            <w:r w:rsidRPr="00A4648D">
              <w:rPr>
                <w:rFonts w:cstheme="minorHAnsi"/>
                <w:color w:val="000000"/>
              </w:rPr>
              <w:t xml:space="preserve"> </w:t>
            </w:r>
            <w:r w:rsidRPr="002F4DC9">
              <w:rPr>
                <w:rFonts w:cstheme="minorHAnsi"/>
                <w:i/>
                <w:iCs/>
                <w:color w:val="000000"/>
              </w:rPr>
              <w:t xml:space="preserve">he had completed a DAPP course, the </w:t>
            </w:r>
            <w:proofErr w:type="gramStart"/>
            <w:r w:rsidRPr="002F4DC9">
              <w:rPr>
                <w:rFonts w:cstheme="minorHAnsi"/>
                <w:i/>
                <w:iCs/>
                <w:color w:val="000000"/>
              </w:rPr>
              <w:t>Mother</w:t>
            </w:r>
            <w:proofErr w:type="gramEnd"/>
            <w:r w:rsidRPr="002F4DC9">
              <w:rPr>
                <w:rFonts w:cstheme="minorHAnsi"/>
                <w:i/>
                <w:iCs/>
                <w:color w:val="000000"/>
              </w:rPr>
              <w:t xml:space="preserve"> said "because he has never accepted his mistakes … and I do not want to go through the same thing again as he has no idea how difficult it was to go through that... I want him to do these programs as my daughter is just getting used to school and making progress. I do not want her to go back to how she was before".</w:t>
            </w:r>
            <w:bookmarkEnd w:id="15"/>
          </w:p>
          <w:p w14:paraId="6643D6A0" w14:textId="77777777" w:rsidR="008434C8" w:rsidRPr="002F4DC9" w:rsidRDefault="008434C8" w:rsidP="007C6579">
            <w:pPr>
              <w:numPr>
                <w:ilvl w:val="0"/>
                <w:numId w:val="11"/>
              </w:numPr>
              <w:spacing w:before="100" w:beforeAutospacing="1" w:after="100" w:afterAutospacing="1"/>
              <w:rPr>
                <w:rFonts w:cstheme="minorHAnsi"/>
                <w:i/>
                <w:iCs/>
                <w:color w:val="000000"/>
              </w:rPr>
            </w:pPr>
            <w:bookmarkStart w:id="16" w:name="para42"/>
            <w:r w:rsidRPr="002F4DC9">
              <w:rPr>
                <w:rFonts w:cstheme="minorHAnsi"/>
                <w:i/>
                <w:iCs/>
                <w:color w:val="000000"/>
              </w:rPr>
              <w:t xml:space="preserve">In her oral evidence, the </w:t>
            </w:r>
            <w:proofErr w:type="gramStart"/>
            <w:r w:rsidRPr="002F4DC9">
              <w:rPr>
                <w:rFonts w:cstheme="minorHAnsi"/>
                <w:i/>
                <w:iCs/>
                <w:color w:val="000000"/>
              </w:rPr>
              <w:t>Mother</w:t>
            </w:r>
            <w:proofErr w:type="gramEnd"/>
            <w:r w:rsidRPr="002F4DC9">
              <w:rPr>
                <w:rFonts w:cstheme="minorHAnsi"/>
                <w:i/>
                <w:iCs/>
                <w:color w:val="000000"/>
              </w:rPr>
              <w:t xml:space="preserve"> told me that she was not opposed to the children seeing their Father if he completes the course recommended and she is protected. She said she would not trust him unless he had taken the course and made changes. Tellingly, in my judgment, the mother readily </w:t>
            </w:r>
            <w:r w:rsidRPr="002F4DC9">
              <w:rPr>
                <w:rFonts w:cstheme="minorHAnsi"/>
                <w:i/>
                <w:iCs/>
                <w:color w:val="000000"/>
              </w:rPr>
              <w:lastRenderedPageBreak/>
              <w:t>accepted that the father had a good relationship with the children prior to stranding them in Country B in 2016.</w:t>
            </w:r>
            <w:bookmarkEnd w:id="16"/>
          </w:p>
          <w:p w14:paraId="790542D4" w14:textId="6477BFBE" w:rsidR="008434C8" w:rsidRPr="002F4DC9" w:rsidRDefault="002F4DC9" w:rsidP="007C6579">
            <w:pPr>
              <w:numPr>
                <w:ilvl w:val="0"/>
                <w:numId w:val="12"/>
              </w:numPr>
              <w:spacing w:before="100" w:beforeAutospacing="1" w:after="100" w:afterAutospacing="1"/>
              <w:rPr>
                <w:rFonts w:cstheme="minorHAnsi"/>
                <w:i/>
                <w:iCs/>
                <w:color w:val="000000"/>
              </w:rPr>
            </w:pPr>
            <w:bookmarkStart w:id="17" w:name="para43"/>
            <w:r>
              <w:rPr>
                <w:rFonts w:cstheme="minorHAnsi"/>
                <w:i/>
                <w:iCs/>
                <w:color w:val="000000"/>
              </w:rPr>
              <w:t>….</w:t>
            </w:r>
            <w:r w:rsidR="008434C8" w:rsidRPr="002F4DC9">
              <w:rPr>
                <w:rFonts w:cstheme="minorHAnsi"/>
                <w:i/>
                <w:iCs/>
                <w:color w:val="000000"/>
              </w:rPr>
              <w:t xml:space="preserve">application to reopen the findings and it was to that application that </w:t>
            </w:r>
            <w:proofErr w:type="gramStart"/>
            <w:r w:rsidR="008434C8" w:rsidRPr="002F4DC9">
              <w:rPr>
                <w:rFonts w:cstheme="minorHAnsi"/>
                <w:i/>
                <w:iCs/>
                <w:color w:val="000000"/>
              </w:rPr>
              <w:t>the majority of</w:t>
            </w:r>
            <w:proofErr w:type="gramEnd"/>
            <w:r w:rsidR="008434C8" w:rsidRPr="002F4DC9">
              <w:rPr>
                <w:rFonts w:cstheme="minorHAnsi"/>
                <w:i/>
                <w:iCs/>
                <w:color w:val="000000"/>
              </w:rPr>
              <w:t xml:space="preserve"> his evidence was relevant. He maintained that the </w:t>
            </w:r>
            <w:proofErr w:type="gramStart"/>
            <w:r w:rsidR="008434C8" w:rsidRPr="002F4DC9">
              <w:rPr>
                <w:rFonts w:cstheme="minorHAnsi"/>
                <w:i/>
                <w:iCs/>
                <w:color w:val="000000"/>
              </w:rPr>
              <w:t>Mother</w:t>
            </w:r>
            <w:proofErr w:type="gramEnd"/>
            <w:r w:rsidR="008434C8" w:rsidRPr="002F4DC9">
              <w:rPr>
                <w:rFonts w:cstheme="minorHAnsi"/>
                <w:i/>
                <w:iCs/>
                <w:color w:val="000000"/>
              </w:rPr>
              <w:t xml:space="preserve"> had alienated the children against him. He said the alienation by the </w:t>
            </w:r>
            <w:proofErr w:type="gramStart"/>
            <w:r w:rsidR="008434C8" w:rsidRPr="002F4DC9">
              <w:rPr>
                <w:rFonts w:cstheme="minorHAnsi"/>
                <w:i/>
                <w:iCs/>
                <w:color w:val="000000"/>
              </w:rPr>
              <w:t>Mother</w:t>
            </w:r>
            <w:proofErr w:type="gramEnd"/>
            <w:r w:rsidR="008434C8" w:rsidRPr="002F4DC9">
              <w:rPr>
                <w:rFonts w:cstheme="minorHAnsi"/>
                <w:i/>
                <w:iCs/>
                <w:color w:val="000000"/>
              </w:rPr>
              <w:t xml:space="preserve"> was abuse of his children and that this abuse by the Mother should be recognised by the Guardian and by the court. He felt that his rights had been violated throughout the proceedings and he said that the children's rights to have a relationship with him were being violated by the </w:t>
            </w:r>
            <w:proofErr w:type="gramStart"/>
            <w:r w:rsidR="008434C8" w:rsidRPr="002F4DC9">
              <w:rPr>
                <w:rFonts w:cstheme="minorHAnsi"/>
                <w:i/>
                <w:iCs/>
                <w:color w:val="000000"/>
              </w:rPr>
              <w:t>Mother</w:t>
            </w:r>
            <w:proofErr w:type="gramEnd"/>
            <w:r w:rsidR="008434C8" w:rsidRPr="002F4DC9">
              <w:rPr>
                <w:rFonts w:cstheme="minorHAnsi"/>
                <w:i/>
                <w:iCs/>
                <w:color w:val="000000"/>
              </w:rPr>
              <w:t>. He accused the Guardian of saying that alienation only applied to fathers and not to mothers, a statement that was not made by the Guardian in her oral evidence or in her report, but it was a reason the Father relied upon to argue that the Guardian was biased against him.</w:t>
            </w:r>
            <w:bookmarkEnd w:id="17"/>
          </w:p>
          <w:p w14:paraId="59E1C01E" w14:textId="77777777" w:rsidR="008434C8" w:rsidRPr="002F4DC9" w:rsidRDefault="008434C8" w:rsidP="007C6579">
            <w:pPr>
              <w:numPr>
                <w:ilvl w:val="0"/>
                <w:numId w:val="13"/>
              </w:numPr>
              <w:spacing w:before="100" w:beforeAutospacing="1" w:after="100" w:afterAutospacing="1"/>
              <w:rPr>
                <w:rFonts w:cstheme="minorHAnsi"/>
                <w:i/>
                <w:iCs/>
                <w:color w:val="000000"/>
              </w:rPr>
            </w:pPr>
            <w:bookmarkStart w:id="18" w:name="para44"/>
            <w:r w:rsidRPr="002F4DC9">
              <w:rPr>
                <w:rFonts w:cstheme="minorHAnsi"/>
                <w:i/>
                <w:iCs/>
                <w:color w:val="000000"/>
              </w:rPr>
              <w:t>The Father told me he would not attend a DAPP program as he did not accept the findings made against him. </w:t>
            </w:r>
            <w:bookmarkEnd w:id="18"/>
          </w:p>
          <w:p w14:paraId="5F424585" w14:textId="77777777" w:rsidR="008434C8" w:rsidRPr="002F4DC9" w:rsidRDefault="008434C8" w:rsidP="007C6579">
            <w:pPr>
              <w:numPr>
                <w:ilvl w:val="0"/>
                <w:numId w:val="14"/>
              </w:numPr>
              <w:spacing w:before="100" w:beforeAutospacing="1" w:after="100" w:afterAutospacing="1"/>
              <w:rPr>
                <w:rFonts w:cstheme="minorHAnsi"/>
                <w:i/>
                <w:iCs/>
                <w:color w:val="000000"/>
              </w:rPr>
            </w:pPr>
            <w:bookmarkStart w:id="19" w:name="para45"/>
            <w:r w:rsidRPr="002F4DC9">
              <w:rPr>
                <w:rFonts w:cstheme="minorHAnsi"/>
                <w:i/>
                <w:iCs/>
                <w:color w:val="000000"/>
              </w:rPr>
              <w:t xml:space="preserve">Throughout his oral evidence the </w:t>
            </w:r>
            <w:proofErr w:type="gramStart"/>
            <w:r w:rsidRPr="002F4DC9">
              <w:rPr>
                <w:rFonts w:cstheme="minorHAnsi"/>
                <w:i/>
                <w:iCs/>
                <w:color w:val="000000"/>
              </w:rPr>
              <w:t>Father</w:t>
            </w:r>
            <w:proofErr w:type="gramEnd"/>
            <w:r w:rsidRPr="002F4DC9">
              <w:rPr>
                <w:rFonts w:cstheme="minorHAnsi"/>
                <w:i/>
                <w:iCs/>
                <w:color w:val="000000"/>
              </w:rPr>
              <w:t xml:space="preserve"> refused to accept that there was any way to proceed with his relationship with the children other than his own proposal. I asked him if his pride was more important than his relationship with his children and could he not see some way of addressing the issues raised in the judgment of HHJ Rogers, so the risks that arise </w:t>
            </w:r>
            <w:proofErr w:type="gramStart"/>
            <w:r w:rsidRPr="002F4DC9">
              <w:rPr>
                <w:rFonts w:cstheme="minorHAnsi"/>
                <w:i/>
                <w:iCs/>
                <w:color w:val="000000"/>
              </w:rPr>
              <w:t>as a result of</w:t>
            </w:r>
            <w:proofErr w:type="gramEnd"/>
            <w:r w:rsidRPr="002F4DC9">
              <w:rPr>
                <w:rFonts w:cstheme="minorHAnsi"/>
                <w:i/>
                <w:iCs/>
                <w:color w:val="000000"/>
              </w:rPr>
              <w:t xml:space="preserve"> those findings can be addressed. His simple answer was he could not. The Father came across as an intelligent man able to rationalise for himself the consequences that flowed from the findings made and yet he was unwilling to accept that he </w:t>
            </w:r>
            <w:r w:rsidRPr="002F4DC9">
              <w:rPr>
                <w:rFonts w:cstheme="minorHAnsi"/>
                <w:i/>
                <w:iCs/>
                <w:color w:val="000000"/>
              </w:rPr>
              <w:lastRenderedPageBreak/>
              <w:t>may need to adopt a different</w:t>
            </w:r>
            <w:r w:rsidRPr="00A4648D">
              <w:rPr>
                <w:rFonts w:cstheme="minorHAnsi"/>
                <w:color w:val="000000"/>
              </w:rPr>
              <w:t xml:space="preserve"> </w:t>
            </w:r>
            <w:r w:rsidRPr="002F4DC9">
              <w:rPr>
                <w:rFonts w:cstheme="minorHAnsi"/>
                <w:i/>
                <w:iCs/>
                <w:color w:val="000000"/>
              </w:rPr>
              <w:t>approach if he wanted to re-establish a relationship with his children.</w:t>
            </w:r>
            <w:bookmarkEnd w:id="19"/>
          </w:p>
          <w:p w14:paraId="0C71EDB0" w14:textId="77777777" w:rsidR="008434C8" w:rsidRPr="002F4DC9" w:rsidRDefault="008434C8" w:rsidP="007C6579">
            <w:pPr>
              <w:numPr>
                <w:ilvl w:val="0"/>
                <w:numId w:val="15"/>
              </w:numPr>
              <w:spacing w:before="100" w:beforeAutospacing="1" w:after="100" w:afterAutospacing="1"/>
              <w:rPr>
                <w:rFonts w:cstheme="minorHAnsi"/>
                <w:i/>
                <w:iCs/>
                <w:color w:val="000000"/>
              </w:rPr>
            </w:pPr>
            <w:bookmarkStart w:id="20" w:name="para46"/>
            <w:r w:rsidRPr="002F4DC9">
              <w:rPr>
                <w:rFonts w:cstheme="minorHAnsi"/>
                <w:i/>
                <w:iCs/>
                <w:color w:val="000000"/>
              </w:rPr>
              <w:t xml:space="preserve">As a result of his own evidence, the </w:t>
            </w:r>
            <w:proofErr w:type="gramStart"/>
            <w:r w:rsidRPr="002F4DC9">
              <w:rPr>
                <w:rFonts w:cstheme="minorHAnsi"/>
                <w:i/>
                <w:iCs/>
                <w:color w:val="000000"/>
              </w:rPr>
              <w:t>Father</w:t>
            </w:r>
            <w:proofErr w:type="gramEnd"/>
            <w:r w:rsidRPr="002F4DC9">
              <w:rPr>
                <w:rFonts w:cstheme="minorHAnsi"/>
                <w:i/>
                <w:iCs/>
                <w:color w:val="000000"/>
              </w:rPr>
              <w:t xml:space="preserve"> seeks to present the court with a choice between just 2 options. He urges the Court to make an order that provides for him spending time with his children with the assistance of the CCI program. The Guardian's proposal, supported by the mother, is for the father to accept a referral to a DAPP program and, between now and any interim report from such a program, the </w:t>
            </w:r>
            <w:proofErr w:type="gramStart"/>
            <w:r w:rsidRPr="002F4DC9">
              <w:rPr>
                <w:rFonts w:cstheme="minorHAnsi"/>
                <w:i/>
                <w:iCs/>
                <w:color w:val="000000"/>
              </w:rPr>
              <w:t>Father</w:t>
            </w:r>
            <w:proofErr w:type="gramEnd"/>
            <w:r w:rsidRPr="002F4DC9">
              <w:rPr>
                <w:rFonts w:cstheme="minorHAnsi"/>
                <w:i/>
                <w:iCs/>
                <w:color w:val="000000"/>
              </w:rPr>
              <w:t xml:space="preserve"> to have indirect contact by way of letters and cards as I have described above. However, as the </w:t>
            </w:r>
            <w:proofErr w:type="gramStart"/>
            <w:r w:rsidRPr="002F4DC9">
              <w:rPr>
                <w:rFonts w:cstheme="minorHAnsi"/>
                <w:i/>
                <w:iCs/>
                <w:color w:val="000000"/>
              </w:rPr>
              <w:t>Father</w:t>
            </w:r>
            <w:proofErr w:type="gramEnd"/>
            <w:r w:rsidRPr="002F4DC9">
              <w:rPr>
                <w:rFonts w:cstheme="minorHAnsi"/>
                <w:i/>
                <w:iCs/>
                <w:color w:val="000000"/>
              </w:rPr>
              <w:t xml:space="preserve"> rejects the Guardian's proposal, including the offer of indirect contact, the Father presents the choice for the Court as being between direct visits as he requests or no contact whatsoever.</w:t>
            </w:r>
            <w:bookmarkEnd w:id="20"/>
          </w:p>
          <w:p w14:paraId="7CBFEB52" w14:textId="28F7AD64" w:rsidR="008434C8" w:rsidRDefault="008434C8" w:rsidP="008434C8">
            <w:pPr>
              <w:rPr>
                <w:rFonts w:cstheme="minorHAnsi"/>
              </w:rPr>
            </w:pPr>
            <w:r w:rsidRPr="00A4648D">
              <w:rPr>
                <w:rFonts w:cstheme="minorHAnsi"/>
              </w:rPr>
              <w:t>Fat</w:t>
            </w:r>
            <w:r w:rsidR="002F4DC9">
              <w:rPr>
                <w:rFonts w:cstheme="minorHAnsi"/>
              </w:rPr>
              <w:t>h</w:t>
            </w:r>
            <w:r w:rsidRPr="00A4648D">
              <w:rPr>
                <w:rFonts w:cstheme="minorHAnsi"/>
              </w:rPr>
              <w:t>er’s approach led to dismissal of direct contact:</w:t>
            </w:r>
          </w:p>
          <w:p w14:paraId="40C3AA13" w14:textId="77777777" w:rsidR="002F4DC9" w:rsidRPr="00A4648D" w:rsidRDefault="002F4DC9" w:rsidP="008434C8">
            <w:pPr>
              <w:rPr>
                <w:rFonts w:cstheme="minorHAnsi"/>
              </w:rPr>
            </w:pPr>
          </w:p>
          <w:p w14:paraId="2F3A6758" w14:textId="1FA48AC5" w:rsidR="008434C8" w:rsidRPr="002F4DC9" w:rsidRDefault="008434C8" w:rsidP="008434C8">
            <w:pPr>
              <w:rPr>
                <w:rFonts w:cstheme="minorHAnsi"/>
                <w:i/>
                <w:iCs/>
              </w:rPr>
            </w:pPr>
            <w:bookmarkStart w:id="21" w:name="para90"/>
            <w:r w:rsidRPr="002F4DC9">
              <w:rPr>
                <w:rFonts w:cstheme="minorHAnsi"/>
                <w:i/>
                <w:iCs/>
              </w:rPr>
              <w:t xml:space="preserve">In her report, the Guardian records "Throughout the interview and during a previous telephone call with the father, he did not enquire of the children or their well-being but expressed his wish to see them". In his oral evidence his focus was on what he said was the injustice of his situation and, as I have described, he was unable to show empathy for his children's circumstances. Although I did not form the impression that the </w:t>
            </w:r>
            <w:proofErr w:type="gramStart"/>
            <w:r w:rsidRPr="002F4DC9">
              <w:rPr>
                <w:rFonts w:cstheme="minorHAnsi"/>
                <w:i/>
                <w:iCs/>
              </w:rPr>
              <w:t>Father</w:t>
            </w:r>
            <w:proofErr w:type="gramEnd"/>
            <w:r w:rsidRPr="002F4DC9">
              <w:rPr>
                <w:rFonts w:cstheme="minorHAnsi"/>
                <w:i/>
                <w:iCs/>
              </w:rPr>
              <w:t xml:space="preserve"> pursued contact to continue a form of domestic abuse against the mother, his lack of attention to the needs of the children and his unwillingness to reflect has led me to conclude that he is motivated more by the need to win the fight than he is by a desire to communicate with his children. His rejection of written indirect contact is, in my judgment, an example of this.</w:t>
            </w:r>
            <w:bookmarkEnd w:id="21"/>
          </w:p>
          <w:p w14:paraId="6E9B6239" w14:textId="77F1E645" w:rsidR="008434C8" w:rsidRPr="002F4DC9" w:rsidRDefault="008434C8" w:rsidP="008434C8">
            <w:pPr>
              <w:rPr>
                <w:rFonts w:cstheme="minorHAnsi"/>
                <w:i/>
                <w:iCs/>
              </w:rPr>
            </w:pPr>
            <w:bookmarkStart w:id="22" w:name="para91"/>
            <w:r w:rsidRPr="002F4DC9">
              <w:rPr>
                <w:rFonts w:cstheme="minorHAnsi"/>
                <w:i/>
                <w:iCs/>
              </w:rPr>
              <w:t xml:space="preserve">I have expressed my conclusions concerning the likely behaviour of the father during contact and his failure to appreciate the effect of the domestic abuse found against him. Paragraph 36 of PD12J </w:t>
            </w:r>
            <w:r w:rsidRPr="002F4DC9">
              <w:rPr>
                <w:rFonts w:cstheme="minorHAnsi"/>
                <w:i/>
                <w:iCs/>
              </w:rPr>
              <w:lastRenderedPageBreak/>
              <w:t>requires "the court should make an order for contact only if it is</w:t>
            </w:r>
            <w:r w:rsidRPr="00A4648D">
              <w:rPr>
                <w:rFonts w:cstheme="minorHAnsi"/>
              </w:rPr>
              <w:t xml:space="preserve"> </w:t>
            </w:r>
            <w:r w:rsidRPr="002F4DC9">
              <w:rPr>
                <w:rFonts w:cstheme="minorHAnsi"/>
                <w:i/>
                <w:iCs/>
              </w:rPr>
              <w:t>satisfied that the physical and emotional safety of the child and the parent with whom the child is living can, as far as possible, be secured before during and after contact, and that the parent with whom the child is living will not be subjected to further domestic abuse by the other parent". For the reasons given in this judgment, I am not satisfied that the emotional safety of the children, or of the mother, can be secured.</w:t>
            </w:r>
            <w:bookmarkEnd w:id="22"/>
          </w:p>
          <w:p w14:paraId="5A141AF1" w14:textId="0871C5C0" w:rsidR="008434C8" w:rsidRPr="002F4DC9" w:rsidRDefault="008434C8" w:rsidP="008434C8">
            <w:pPr>
              <w:rPr>
                <w:rFonts w:cstheme="minorHAnsi"/>
                <w:i/>
                <w:iCs/>
              </w:rPr>
            </w:pPr>
            <w:bookmarkStart w:id="23" w:name="para92"/>
            <w:r w:rsidRPr="002F4DC9">
              <w:rPr>
                <w:rFonts w:cstheme="minorHAnsi"/>
                <w:i/>
                <w:iCs/>
              </w:rPr>
              <w:t xml:space="preserve">I have carefully considered if the risk of emotional harm to the children is sufficiently great to outweigh the benefits of </w:t>
            </w:r>
            <w:proofErr w:type="gramStart"/>
            <w:r w:rsidRPr="002F4DC9">
              <w:rPr>
                <w:rFonts w:cstheme="minorHAnsi"/>
                <w:i/>
                <w:iCs/>
              </w:rPr>
              <w:t>contact</w:t>
            </w:r>
            <w:proofErr w:type="gramEnd"/>
            <w:r w:rsidRPr="002F4DC9">
              <w:rPr>
                <w:rFonts w:cstheme="minorHAnsi"/>
                <w:i/>
                <w:iCs/>
              </w:rPr>
              <w:t xml:space="preserve"> but I have reached the conclusion that the Father is so determined to present the Mother as the wrongdoer that no form of supervision could adequately guard against that risk. I accept the evidence of the Guardian that the consequences of such behaviour on these children outweighs the benefits. They are achieving some stability but still have some way to go and the introduction of the Father at this time risks undermining that process and causing them not just confusion but also distress if the Father seeks, as I find likely, to undermine the </w:t>
            </w:r>
            <w:proofErr w:type="gramStart"/>
            <w:r w:rsidRPr="002F4DC9">
              <w:rPr>
                <w:rFonts w:cstheme="minorHAnsi"/>
                <w:i/>
                <w:iCs/>
              </w:rPr>
              <w:t>Mother</w:t>
            </w:r>
            <w:proofErr w:type="gramEnd"/>
            <w:r w:rsidRPr="002F4DC9">
              <w:rPr>
                <w:rFonts w:cstheme="minorHAnsi"/>
                <w:i/>
                <w:iCs/>
              </w:rPr>
              <w:t xml:space="preserve">, upon who they rely to meet all of their needs. The risk is not just of temporary disruption that will then pass as the children get accustomed to the arrangements, as described by King LJ in Re S, but of a continuing and long-term risk of repeated occasions of emotional harm and until such time that the </w:t>
            </w:r>
            <w:proofErr w:type="gramStart"/>
            <w:r w:rsidRPr="002F4DC9">
              <w:rPr>
                <w:rFonts w:cstheme="minorHAnsi"/>
                <w:i/>
                <w:iCs/>
              </w:rPr>
              <w:t>Father's</w:t>
            </w:r>
            <w:proofErr w:type="gramEnd"/>
            <w:r w:rsidRPr="002F4DC9">
              <w:rPr>
                <w:rFonts w:cstheme="minorHAnsi"/>
                <w:i/>
                <w:iCs/>
              </w:rPr>
              <w:t xml:space="preserve"> attitudes have been shown to have changed, the likelihood of emotional harm during contact visits will remain.</w:t>
            </w:r>
            <w:bookmarkEnd w:id="23"/>
          </w:p>
          <w:p w14:paraId="505A81AA" w14:textId="4F2530E2" w:rsidR="008434C8" w:rsidRPr="002F4DC9" w:rsidRDefault="008434C8" w:rsidP="008434C8">
            <w:pPr>
              <w:rPr>
                <w:rFonts w:cstheme="minorHAnsi"/>
                <w:i/>
                <w:iCs/>
              </w:rPr>
            </w:pPr>
            <w:bookmarkStart w:id="24" w:name="para93"/>
            <w:r w:rsidRPr="002F4DC9">
              <w:rPr>
                <w:rFonts w:cstheme="minorHAnsi"/>
                <w:i/>
                <w:iCs/>
              </w:rPr>
              <w:t xml:space="preserve">Therefore, I dismiss the </w:t>
            </w:r>
            <w:proofErr w:type="gramStart"/>
            <w:r w:rsidRPr="002F4DC9">
              <w:rPr>
                <w:rFonts w:cstheme="minorHAnsi"/>
                <w:i/>
                <w:iCs/>
              </w:rPr>
              <w:t>Father's</w:t>
            </w:r>
            <w:proofErr w:type="gramEnd"/>
            <w:r w:rsidRPr="002F4DC9">
              <w:rPr>
                <w:rFonts w:cstheme="minorHAnsi"/>
                <w:i/>
                <w:iCs/>
              </w:rPr>
              <w:t xml:space="preserve"> application for direct contact.</w:t>
            </w:r>
            <w:bookmarkEnd w:id="24"/>
          </w:p>
          <w:p w14:paraId="3A49F34F" w14:textId="77777777" w:rsidR="008434C8" w:rsidRPr="002F4DC9" w:rsidRDefault="008434C8" w:rsidP="008434C8">
            <w:pPr>
              <w:rPr>
                <w:rFonts w:cstheme="minorHAnsi"/>
                <w:i/>
                <w:iCs/>
              </w:rPr>
            </w:pPr>
          </w:p>
          <w:p w14:paraId="4494178A" w14:textId="69B390F0" w:rsidR="008434C8" w:rsidRPr="00A4648D" w:rsidRDefault="008434C8" w:rsidP="008434C8">
            <w:pPr>
              <w:ind w:left="720"/>
              <w:rPr>
                <w:rFonts w:cstheme="minorHAnsi"/>
                <w:color w:val="000000"/>
              </w:rPr>
            </w:pPr>
          </w:p>
          <w:p w14:paraId="0CBB2719" w14:textId="7CF726A5" w:rsidR="008434C8" w:rsidRPr="00A4648D" w:rsidRDefault="008434C8">
            <w:pPr>
              <w:rPr>
                <w:rFonts w:cstheme="minorHAnsi"/>
              </w:rPr>
            </w:pPr>
          </w:p>
        </w:tc>
      </w:tr>
      <w:tr w:rsidR="00B80E7F" w:rsidRPr="00A4648D" w14:paraId="354A95B1" w14:textId="77777777" w:rsidTr="00B80E7F">
        <w:tc>
          <w:tcPr>
            <w:tcW w:w="846" w:type="dxa"/>
          </w:tcPr>
          <w:p w14:paraId="2545A2CE" w14:textId="77777777" w:rsidR="002E6CA5" w:rsidRPr="00A4648D" w:rsidRDefault="002E6CA5" w:rsidP="007C6579">
            <w:pPr>
              <w:pStyle w:val="ListParagraph"/>
              <w:numPr>
                <w:ilvl w:val="0"/>
                <w:numId w:val="1"/>
              </w:numPr>
              <w:rPr>
                <w:rFonts w:cstheme="minorHAnsi"/>
              </w:rPr>
            </w:pPr>
          </w:p>
        </w:tc>
        <w:tc>
          <w:tcPr>
            <w:tcW w:w="2693" w:type="dxa"/>
          </w:tcPr>
          <w:p w14:paraId="317FC50E" w14:textId="77777777" w:rsidR="008434C8" w:rsidRPr="00A4648D" w:rsidRDefault="008434C8" w:rsidP="008434C8">
            <w:pPr>
              <w:rPr>
                <w:rFonts w:cstheme="minorHAnsi"/>
              </w:rPr>
            </w:pPr>
            <w:r w:rsidRPr="00A4648D">
              <w:rPr>
                <w:rFonts w:cstheme="minorHAnsi"/>
                <w:color w:val="000000"/>
              </w:rPr>
              <w:t xml:space="preserve">R (no order for contact after findings of domestic abuse) [2020] </w:t>
            </w:r>
            <w:r w:rsidRPr="00A4648D">
              <w:rPr>
                <w:rFonts w:cstheme="minorHAnsi"/>
                <w:color w:val="000000"/>
              </w:rPr>
              <w:lastRenderedPageBreak/>
              <w:t>EWFC B57 (03 December 2020)</w:t>
            </w:r>
          </w:p>
          <w:p w14:paraId="7B83723B" w14:textId="77777777" w:rsidR="002E6CA5" w:rsidRPr="00A4648D" w:rsidRDefault="002E6CA5">
            <w:pPr>
              <w:rPr>
                <w:rFonts w:cstheme="minorHAnsi"/>
              </w:rPr>
            </w:pPr>
          </w:p>
        </w:tc>
        <w:tc>
          <w:tcPr>
            <w:tcW w:w="3260" w:type="dxa"/>
          </w:tcPr>
          <w:p w14:paraId="7CC23784" w14:textId="6103A87A" w:rsidR="002E6CA5" w:rsidRPr="00A4648D" w:rsidRDefault="007F0F29">
            <w:pPr>
              <w:rPr>
                <w:rFonts w:cstheme="minorHAnsi"/>
              </w:rPr>
            </w:pPr>
            <w:hyperlink r:id="rId23" w:history="1">
              <w:r w:rsidR="00B80E7F" w:rsidRPr="00A4648D">
                <w:rPr>
                  <w:rStyle w:val="Hyperlink"/>
                  <w:rFonts w:cstheme="minorHAnsi"/>
                </w:rPr>
                <w:t>www.bailii.org/ew/cases/EWFC/OJ/2020/B57.html</w:t>
              </w:r>
            </w:hyperlink>
            <w:r w:rsidR="008434C8" w:rsidRPr="00A4648D">
              <w:rPr>
                <w:rFonts w:cstheme="minorHAnsi"/>
              </w:rPr>
              <w:t xml:space="preserve"> </w:t>
            </w:r>
          </w:p>
        </w:tc>
        <w:tc>
          <w:tcPr>
            <w:tcW w:w="1470" w:type="dxa"/>
          </w:tcPr>
          <w:p w14:paraId="638E6D10" w14:textId="6D67ADDE" w:rsidR="002E6CA5" w:rsidRPr="00A4648D" w:rsidRDefault="008434C8">
            <w:pPr>
              <w:rPr>
                <w:rFonts w:cstheme="minorHAnsi"/>
              </w:rPr>
            </w:pPr>
            <w:r w:rsidRPr="00A4648D">
              <w:rPr>
                <w:rFonts w:cstheme="minorHAnsi"/>
              </w:rPr>
              <w:t>HHJ Vincent (Fam Ct Oxford)</w:t>
            </w:r>
          </w:p>
        </w:tc>
        <w:tc>
          <w:tcPr>
            <w:tcW w:w="7035" w:type="dxa"/>
          </w:tcPr>
          <w:p w14:paraId="79229F9C" w14:textId="652CB412" w:rsidR="002E6CA5" w:rsidRPr="00A4648D" w:rsidRDefault="008434C8">
            <w:pPr>
              <w:rPr>
                <w:rFonts w:cstheme="minorHAnsi"/>
              </w:rPr>
            </w:pPr>
            <w:r w:rsidRPr="00A4648D">
              <w:rPr>
                <w:rFonts w:cstheme="minorHAnsi"/>
              </w:rPr>
              <w:t xml:space="preserve">7 </w:t>
            </w:r>
            <w:proofErr w:type="spellStart"/>
            <w:r w:rsidRPr="00A4648D">
              <w:rPr>
                <w:rFonts w:cstheme="minorHAnsi"/>
              </w:rPr>
              <w:t>yo</w:t>
            </w:r>
            <w:proofErr w:type="spellEnd"/>
            <w:r w:rsidRPr="00A4648D">
              <w:rPr>
                <w:rFonts w:cstheme="minorHAnsi"/>
              </w:rPr>
              <w:t xml:space="preserve">. FF oct 2018.Findings of abuse against F. </w:t>
            </w:r>
            <w:r w:rsidR="002F4DC9">
              <w:rPr>
                <w:rFonts w:cstheme="minorHAnsi"/>
              </w:rPr>
              <w:t>S</w:t>
            </w:r>
            <w:r w:rsidRPr="00A4648D">
              <w:rPr>
                <w:rFonts w:cstheme="minorHAnsi"/>
              </w:rPr>
              <w:t xml:space="preserve">ome reconciliation. </w:t>
            </w:r>
          </w:p>
          <w:p w14:paraId="417AF261" w14:textId="08764272" w:rsidR="008434C8" w:rsidRDefault="008434C8">
            <w:pPr>
              <w:rPr>
                <w:rFonts w:cstheme="minorHAnsi"/>
              </w:rPr>
            </w:pPr>
            <w:r w:rsidRPr="00A4648D">
              <w:rPr>
                <w:rFonts w:cstheme="minorHAnsi"/>
              </w:rPr>
              <w:t xml:space="preserve">At FH F did not accept </w:t>
            </w:r>
            <w:proofErr w:type="gramStart"/>
            <w:r w:rsidRPr="00A4648D">
              <w:rPr>
                <w:rFonts w:cstheme="minorHAnsi"/>
              </w:rPr>
              <w:t>risk,</w:t>
            </w:r>
            <w:r w:rsidR="002F4DC9">
              <w:rPr>
                <w:rFonts w:cstheme="minorHAnsi"/>
              </w:rPr>
              <w:t xml:space="preserve"> </w:t>
            </w:r>
            <w:r w:rsidRPr="00A4648D">
              <w:rPr>
                <w:rFonts w:cstheme="minorHAnsi"/>
              </w:rPr>
              <w:t>but</w:t>
            </w:r>
            <w:proofErr w:type="gramEnd"/>
            <w:r w:rsidRPr="00A4648D">
              <w:rPr>
                <w:rFonts w:cstheme="minorHAnsi"/>
              </w:rPr>
              <w:t xml:space="preserve"> did accept short term supervision. M opposed direct</w:t>
            </w:r>
            <w:r w:rsidR="002F4DC9">
              <w:rPr>
                <w:rFonts w:cstheme="minorHAnsi"/>
              </w:rPr>
              <w:t xml:space="preserve"> contact</w:t>
            </w:r>
            <w:r w:rsidRPr="00A4648D">
              <w:rPr>
                <w:rFonts w:cstheme="minorHAnsi"/>
              </w:rPr>
              <w:t>. NYAS said no direct</w:t>
            </w:r>
            <w:r w:rsidR="002F4DC9">
              <w:rPr>
                <w:rFonts w:cstheme="minorHAnsi"/>
              </w:rPr>
              <w:t xml:space="preserve"> contact</w:t>
            </w:r>
            <w:r w:rsidRPr="00A4648D">
              <w:rPr>
                <w:rFonts w:cstheme="minorHAnsi"/>
              </w:rPr>
              <w:t>.</w:t>
            </w:r>
          </w:p>
          <w:p w14:paraId="3BDFCB22" w14:textId="77777777" w:rsidR="002F4DC9" w:rsidRPr="00A4648D" w:rsidRDefault="002F4DC9">
            <w:pPr>
              <w:rPr>
                <w:rFonts w:cstheme="minorHAnsi"/>
              </w:rPr>
            </w:pPr>
          </w:p>
          <w:p w14:paraId="5689C688" w14:textId="77777777" w:rsidR="008434C8" w:rsidRPr="002F4DC9" w:rsidRDefault="008434C8" w:rsidP="008434C8">
            <w:pPr>
              <w:pStyle w:val="Heading2"/>
              <w:spacing w:before="40" w:beforeAutospacing="0" w:after="0" w:afterAutospacing="0"/>
              <w:rPr>
                <w:rFonts w:asciiTheme="minorHAnsi" w:hAnsiTheme="minorHAnsi" w:cstheme="minorHAnsi"/>
                <w:b w:val="0"/>
                <w:bCs w:val="0"/>
                <w:i/>
                <w:iCs/>
                <w:color w:val="2F5496"/>
                <w:sz w:val="24"/>
                <w:szCs w:val="24"/>
              </w:rPr>
            </w:pPr>
            <w:r w:rsidRPr="002F4DC9">
              <w:rPr>
                <w:rFonts w:asciiTheme="minorHAnsi" w:hAnsiTheme="minorHAnsi" w:cstheme="minorHAnsi"/>
                <w:b w:val="0"/>
                <w:bCs w:val="0"/>
                <w:i/>
                <w:iCs/>
                <w:color w:val="2F5496"/>
                <w:sz w:val="24"/>
                <w:szCs w:val="24"/>
              </w:rPr>
              <w:lastRenderedPageBreak/>
              <w:t>Can the risk of harm be managed?</w:t>
            </w:r>
          </w:p>
          <w:p w14:paraId="7E9231B5" w14:textId="77777777" w:rsidR="008434C8" w:rsidRPr="002F4DC9" w:rsidRDefault="008434C8" w:rsidP="008434C8">
            <w:pPr>
              <w:rPr>
                <w:rFonts w:cstheme="minorHAnsi"/>
                <w:i/>
                <w:iCs/>
                <w:color w:val="000000"/>
              </w:rPr>
            </w:pPr>
            <w:r w:rsidRPr="002F4DC9">
              <w:rPr>
                <w:rFonts w:cstheme="minorHAnsi"/>
                <w:i/>
                <w:iCs/>
                <w:color w:val="000000"/>
              </w:rPr>
              <w:t> </w:t>
            </w:r>
          </w:p>
          <w:p w14:paraId="4989F8F2" w14:textId="77777777" w:rsidR="008434C8" w:rsidRPr="002F4DC9" w:rsidRDefault="008434C8" w:rsidP="008434C8">
            <w:pPr>
              <w:pStyle w:val="ListParagraph"/>
              <w:ind w:hanging="360"/>
              <w:jc w:val="both"/>
              <w:rPr>
                <w:rFonts w:cstheme="minorHAnsi"/>
                <w:i/>
                <w:iCs/>
                <w:color w:val="000000"/>
              </w:rPr>
            </w:pPr>
            <w:r w:rsidRPr="002F4DC9">
              <w:rPr>
                <w:rFonts w:cstheme="minorHAnsi"/>
                <w:i/>
                <w:iCs/>
                <w:color w:val="000000"/>
              </w:rPr>
              <w:t xml:space="preserve">83.  The risk of harm will only be abated if there is a change from the present circumstances.  The change must come from the father, who needs to acknowledge the harm that has been caused, find a way to reassure, to support the mother in her parenting and thereby to reduce the conflict and her anxiety.  </w:t>
            </w:r>
            <w:proofErr w:type="gramStart"/>
            <w:r w:rsidRPr="002F4DC9">
              <w:rPr>
                <w:rFonts w:cstheme="minorHAnsi"/>
                <w:i/>
                <w:iCs/>
                <w:color w:val="000000"/>
              </w:rPr>
              <w:t>At the moment</w:t>
            </w:r>
            <w:proofErr w:type="gramEnd"/>
            <w:r w:rsidRPr="002F4DC9">
              <w:rPr>
                <w:rFonts w:cstheme="minorHAnsi"/>
                <w:i/>
                <w:iCs/>
                <w:color w:val="000000"/>
              </w:rPr>
              <w:t xml:space="preserve"> I do not see a prospect of that happening.</w:t>
            </w:r>
          </w:p>
          <w:p w14:paraId="4D20300F" w14:textId="77777777" w:rsidR="008434C8" w:rsidRPr="002F4DC9" w:rsidRDefault="008434C8" w:rsidP="008434C8">
            <w:pPr>
              <w:rPr>
                <w:rFonts w:cstheme="minorHAnsi"/>
                <w:i/>
                <w:iCs/>
                <w:color w:val="000000"/>
              </w:rPr>
            </w:pPr>
            <w:r w:rsidRPr="002F4DC9">
              <w:rPr>
                <w:rFonts w:cstheme="minorHAnsi"/>
                <w:i/>
                <w:iCs/>
                <w:color w:val="000000"/>
              </w:rPr>
              <w:t> </w:t>
            </w:r>
          </w:p>
          <w:p w14:paraId="66E0889D" w14:textId="77777777" w:rsidR="008434C8" w:rsidRPr="002F4DC9" w:rsidRDefault="008434C8" w:rsidP="008434C8">
            <w:pPr>
              <w:pStyle w:val="ListParagraph"/>
              <w:ind w:hanging="360"/>
              <w:jc w:val="both"/>
              <w:rPr>
                <w:rFonts w:cstheme="minorHAnsi"/>
                <w:i/>
                <w:iCs/>
                <w:color w:val="000000"/>
              </w:rPr>
            </w:pPr>
            <w:r w:rsidRPr="002F4DC9">
              <w:rPr>
                <w:rFonts w:cstheme="minorHAnsi"/>
                <w:i/>
                <w:iCs/>
                <w:color w:val="000000"/>
              </w:rPr>
              <w:t>84.  The father places the blame squarely at the mother’s door and accuses her of parental alienation.  I do not accept this analysis and do not consider he is right to say that all that needs to happen in this case is for her to overcome her anxieties and take steps to facilitate contact.  He suggested to Mr Kent that he was the victim and powerless to do anything but endure the mother’s position.  Mr Kent responded that in his view the mother had acted protectively towards her daughter and to preserve her own mental well-being. I agree and find that the mother’s actions have been a response to the father’s behaviour towards her and not because she has actively been seeking to exclude him from his daughter’s life for no good reason.</w:t>
            </w:r>
          </w:p>
          <w:p w14:paraId="4EE5CEB8" w14:textId="77777777" w:rsidR="008434C8" w:rsidRPr="002F4DC9" w:rsidRDefault="008434C8" w:rsidP="008434C8">
            <w:pPr>
              <w:rPr>
                <w:rFonts w:cstheme="minorHAnsi"/>
                <w:i/>
                <w:iCs/>
                <w:color w:val="000000"/>
              </w:rPr>
            </w:pPr>
            <w:r w:rsidRPr="002F4DC9">
              <w:rPr>
                <w:rFonts w:cstheme="minorHAnsi"/>
                <w:i/>
                <w:iCs/>
                <w:color w:val="000000"/>
              </w:rPr>
              <w:t> </w:t>
            </w:r>
          </w:p>
          <w:p w14:paraId="613840F5" w14:textId="4620E838" w:rsidR="008434C8" w:rsidRPr="002F4DC9" w:rsidRDefault="008434C8" w:rsidP="008434C8">
            <w:pPr>
              <w:pStyle w:val="ListParagraph"/>
              <w:ind w:hanging="360"/>
              <w:jc w:val="both"/>
              <w:rPr>
                <w:rFonts w:cstheme="minorHAnsi"/>
                <w:i/>
                <w:iCs/>
                <w:color w:val="000000"/>
              </w:rPr>
            </w:pPr>
            <w:r w:rsidRPr="002F4DC9">
              <w:rPr>
                <w:rFonts w:cstheme="minorHAnsi"/>
                <w:i/>
                <w:iCs/>
                <w:color w:val="000000"/>
              </w:rPr>
              <w:t>85.  There is evidence that the mother has sought to promote the child’s relationship with her father.</w:t>
            </w:r>
          </w:p>
          <w:p w14:paraId="00D6819F" w14:textId="77777777" w:rsidR="008434C8" w:rsidRPr="002F4DC9" w:rsidRDefault="008434C8" w:rsidP="008434C8">
            <w:pPr>
              <w:pStyle w:val="ListParagraph"/>
              <w:ind w:hanging="360"/>
              <w:jc w:val="both"/>
              <w:rPr>
                <w:rFonts w:cstheme="minorHAnsi"/>
                <w:i/>
                <w:iCs/>
                <w:color w:val="000000"/>
              </w:rPr>
            </w:pPr>
            <w:r w:rsidRPr="002F4DC9">
              <w:rPr>
                <w:rFonts w:cstheme="minorHAnsi"/>
                <w:i/>
                <w:iCs/>
                <w:color w:val="000000"/>
              </w:rPr>
              <w:t>87.  I accept the analysis of Mr Kent that the father’s behaviour towards the mother within these proceedings has had the effect on her of being a continuation of the dynamic of an abusive relationship. Instead of reflecting on his own behaviour towards her, about which findings have been made, the father has framed her as a bad mother for failing to make R available for contact with him:</w:t>
            </w:r>
          </w:p>
          <w:p w14:paraId="403761FD" w14:textId="77777777" w:rsidR="008434C8" w:rsidRPr="002F4DC9" w:rsidRDefault="008434C8" w:rsidP="008434C8">
            <w:pPr>
              <w:rPr>
                <w:rFonts w:cstheme="minorHAnsi"/>
                <w:i/>
                <w:iCs/>
                <w:color w:val="000000"/>
              </w:rPr>
            </w:pPr>
            <w:r w:rsidRPr="002F4DC9">
              <w:rPr>
                <w:rFonts w:cstheme="minorHAnsi"/>
                <w:i/>
                <w:iCs/>
                <w:color w:val="000000"/>
              </w:rPr>
              <w:t> </w:t>
            </w:r>
          </w:p>
          <w:p w14:paraId="27B70DB7" w14:textId="77777777" w:rsidR="008434C8" w:rsidRPr="002F4DC9" w:rsidRDefault="008434C8" w:rsidP="008434C8">
            <w:pPr>
              <w:pStyle w:val="ListParagraph"/>
              <w:spacing w:after="240"/>
              <w:ind w:left="1080" w:hanging="360"/>
              <w:jc w:val="both"/>
              <w:rPr>
                <w:rFonts w:cstheme="minorHAnsi"/>
                <w:i/>
                <w:iCs/>
                <w:color w:val="000000"/>
              </w:rPr>
            </w:pPr>
            <w:r w:rsidRPr="002F4DC9">
              <w:rPr>
                <w:rFonts w:cstheme="minorHAnsi"/>
                <w:i/>
                <w:iCs/>
                <w:color w:val="000000"/>
              </w:rPr>
              <w:lastRenderedPageBreak/>
              <w:t xml:space="preserve">·         He has described her as reprehensible, motivated by spitefulness, </w:t>
            </w:r>
            <w:proofErr w:type="gramStart"/>
            <w:r w:rsidRPr="002F4DC9">
              <w:rPr>
                <w:rFonts w:cstheme="minorHAnsi"/>
                <w:i/>
                <w:iCs/>
                <w:color w:val="000000"/>
              </w:rPr>
              <w:t>resentment</w:t>
            </w:r>
            <w:proofErr w:type="gramEnd"/>
            <w:r w:rsidRPr="002F4DC9">
              <w:rPr>
                <w:rFonts w:cstheme="minorHAnsi"/>
                <w:i/>
                <w:iCs/>
                <w:color w:val="000000"/>
              </w:rPr>
              <w:t xml:space="preserve"> and hatred.  He has called her a liar, a slanderer and an actress, and suggested her claim that she is afraid of him is absurd and </w:t>
            </w:r>
            <w:proofErr w:type="gramStart"/>
            <w:r w:rsidRPr="002F4DC9">
              <w:rPr>
                <w:rFonts w:cstheme="minorHAnsi"/>
                <w:i/>
                <w:iCs/>
                <w:color w:val="000000"/>
              </w:rPr>
              <w:t>false;</w:t>
            </w:r>
            <w:proofErr w:type="gramEnd"/>
          </w:p>
          <w:p w14:paraId="3495EC83" w14:textId="77777777" w:rsidR="008434C8" w:rsidRPr="002F4DC9" w:rsidRDefault="008434C8" w:rsidP="008434C8">
            <w:pPr>
              <w:rPr>
                <w:rFonts w:cstheme="minorHAnsi"/>
                <w:i/>
                <w:iCs/>
                <w:color w:val="000000"/>
              </w:rPr>
            </w:pPr>
            <w:r w:rsidRPr="002F4DC9">
              <w:rPr>
                <w:rFonts w:cstheme="minorHAnsi"/>
                <w:i/>
                <w:iCs/>
                <w:color w:val="000000"/>
              </w:rPr>
              <w:t> </w:t>
            </w:r>
          </w:p>
          <w:p w14:paraId="769F3EEB" w14:textId="77777777" w:rsidR="008434C8" w:rsidRPr="002F4DC9" w:rsidRDefault="008434C8" w:rsidP="008434C8">
            <w:pPr>
              <w:pStyle w:val="ListParagraph"/>
              <w:spacing w:after="240"/>
              <w:ind w:left="1080" w:hanging="360"/>
              <w:jc w:val="both"/>
              <w:rPr>
                <w:rFonts w:cstheme="minorHAnsi"/>
                <w:i/>
                <w:iCs/>
                <w:color w:val="000000"/>
              </w:rPr>
            </w:pPr>
            <w:r w:rsidRPr="002F4DC9">
              <w:rPr>
                <w:rFonts w:cstheme="minorHAnsi"/>
                <w:i/>
                <w:iCs/>
                <w:color w:val="000000"/>
              </w:rPr>
              <w:t>·         </w:t>
            </w:r>
            <w:proofErr w:type="gramStart"/>
            <w:r w:rsidRPr="002F4DC9">
              <w:rPr>
                <w:rFonts w:cstheme="minorHAnsi"/>
                <w:i/>
                <w:iCs/>
                <w:color w:val="000000"/>
              </w:rPr>
              <w:t>he</w:t>
            </w:r>
            <w:proofErr w:type="gramEnd"/>
            <w:r w:rsidRPr="002F4DC9">
              <w:rPr>
                <w:rFonts w:cstheme="minorHAnsi"/>
                <w:i/>
                <w:iCs/>
                <w:color w:val="000000"/>
              </w:rPr>
              <w:t xml:space="preserve"> repeatedly accuses the mother of inflicting years of child abuse on her daughter, of inflicting psychological damage upon her, actively hurting her;</w:t>
            </w:r>
          </w:p>
          <w:p w14:paraId="563DBBB3" w14:textId="77777777" w:rsidR="008434C8" w:rsidRPr="002F4DC9" w:rsidRDefault="008434C8" w:rsidP="008434C8">
            <w:pPr>
              <w:rPr>
                <w:rFonts w:cstheme="minorHAnsi"/>
                <w:i/>
                <w:iCs/>
                <w:color w:val="000000"/>
              </w:rPr>
            </w:pPr>
            <w:r w:rsidRPr="002F4DC9">
              <w:rPr>
                <w:rFonts w:cstheme="minorHAnsi"/>
                <w:i/>
                <w:iCs/>
                <w:color w:val="000000"/>
              </w:rPr>
              <w:t> </w:t>
            </w:r>
          </w:p>
          <w:p w14:paraId="1956A576" w14:textId="77777777" w:rsidR="008434C8" w:rsidRPr="002F4DC9" w:rsidRDefault="008434C8" w:rsidP="008434C8">
            <w:pPr>
              <w:pStyle w:val="ListParagraph"/>
              <w:spacing w:after="240"/>
              <w:ind w:left="1080" w:hanging="360"/>
              <w:jc w:val="both"/>
              <w:rPr>
                <w:rFonts w:cstheme="minorHAnsi"/>
                <w:i/>
                <w:iCs/>
                <w:color w:val="000000"/>
              </w:rPr>
            </w:pPr>
            <w:r w:rsidRPr="002F4DC9">
              <w:rPr>
                <w:rFonts w:cstheme="minorHAnsi"/>
                <w:i/>
                <w:iCs/>
                <w:color w:val="000000"/>
              </w:rPr>
              <w:t xml:space="preserve">·         He refused to see the positives in the life story work but used it as a means for further criticism, focusing only on his belief that the child had been told he was a horrible </w:t>
            </w:r>
            <w:proofErr w:type="gramStart"/>
            <w:r w:rsidRPr="002F4DC9">
              <w:rPr>
                <w:rFonts w:cstheme="minorHAnsi"/>
                <w:i/>
                <w:iCs/>
                <w:color w:val="000000"/>
              </w:rPr>
              <w:t>man;</w:t>
            </w:r>
            <w:proofErr w:type="gramEnd"/>
          </w:p>
          <w:p w14:paraId="2C1654C5" w14:textId="77777777" w:rsidR="008434C8" w:rsidRPr="002F4DC9" w:rsidRDefault="008434C8" w:rsidP="008434C8">
            <w:pPr>
              <w:rPr>
                <w:rFonts w:cstheme="minorHAnsi"/>
                <w:i/>
                <w:iCs/>
                <w:color w:val="000000"/>
              </w:rPr>
            </w:pPr>
            <w:r w:rsidRPr="002F4DC9">
              <w:rPr>
                <w:rFonts w:cstheme="minorHAnsi"/>
                <w:i/>
                <w:iCs/>
                <w:color w:val="000000"/>
              </w:rPr>
              <w:t> </w:t>
            </w:r>
          </w:p>
          <w:p w14:paraId="6FBEC62E" w14:textId="77777777" w:rsidR="008434C8" w:rsidRPr="002F4DC9" w:rsidRDefault="008434C8" w:rsidP="008434C8">
            <w:pPr>
              <w:pStyle w:val="ListParagraph"/>
              <w:spacing w:after="240"/>
              <w:ind w:left="1080" w:hanging="360"/>
              <w:jc w:val="both"/>
              <w:rPr>
                <w:rFonts w:cstheme="minorHAnsi"/>
                <w:i/>
                <w:iCs/>
                <w:color w:val="000000"/>
              </w:rPr>
            </w:pPr>
            <w:r w:rsidRPr="002F4DC9">
              <w:rPr>
                <w:rFonts w:cstheme="minorHAnsi"/>
                <w:i/>
                <w:iCs/>
                <w:color w:val="000000"/>
              </w:rPr>
              <w:t>·         </w:t>
            </w:r>
            <w:proofErr w:type="gramStart"/>
            <w:r w:rsidRPr="002F4DC9">
              <w:rPr>
                <w:rFonts w:cstheme="minorHAnsi"/>
                <w:i/>
                <w:iCs/>
                <w:color w:val="000000"/>
              </w:rPr>
              <w:t>his</w:t>
            </w:r>
            <w:proofErr w:type="gramEnd"/>
            <w:r w:rsidRPr="002F4DC9">
              <w:rPr>
                <w:rFonts w:cstheme="minorHAnsi"/>
                <w:i/>
                <w:iCs/>
                <w:color w:val="000000"/>
              </w:rPr>
              <w:t xml:space="preserve"> application for a DNA test made only a month before the final hearing was filled with invective against the mother, made wild accusations unsupported by any evidential basis;</w:t>
            </w:r>
          </w:p>
          <w:p w14:paraId="04C5D0E5" w14:textId="77777777" w:rsidR="008434C8" w:rsidRPr="002F4DC9" w:rsidRDefault="008434C8" w:rsidP="008434C8">
            <w:pPr>
              <w:rPr>
                <w:rFonts w:cstheme="minorHAnsi"/>
                <w:i/>
                <w:iCs/>
                <w:color w:val="000000"/>
              </w:rPr>
            </w:pPr>
            <w:r w:rsidRPr="002F4DC9">
              <w:rPr>
                <w:rFonts w:cstheme="minorHAnsi"/>
                <w:i/>
                <w:iCs/>
                <w:color w:val="000000"/>
              </w:rPr>
              <w:t> </w:t>
            </w:r>
          </w:p>
          <w:p w14:paraId="33EB902C" w14:textId="77777777" w:rsidR="008434C8" w:rsidRPr="002F4DC9" w:rsidRDefault="008434C8" w:rsidP="008434C8">
            <w:pPr>
              <w:pStyle w:val="ListParagraph"/>
              <w:spacing w:after="240"/>
              <w:ind w:left="1080" w:hanging="360"/>
              <w:jc w:val="both"/>
              <w:rPr>
                <w:rFonts w:cstheme="minorHAnsi"/>
                <w:i/>
                <w:iCs/>
                <w:color w:val="000000"/>
              </w:rPr>
            </w:pPr>
            <w:r w:rsidRPr="002F4DC9">
              <w:rPr>
                <w:rFonts w:cstheme="minorHAnsi"/>
                <w:i/>
                <w:iCs/>
                <w:color w:val="000000"/>
              </w:rPr>
              <w:t>·         </w:t>
            </w:r>
            <w:proofErr w:type="gramStart"/>
            <w:r w:rsidRPr="002F4DC9">
              <w:rPr>
                <w:rFonts w:cstheme="minorHAnsi"/>
                <w:i/>
                <w:iCs/>
                <w:color w:val="000000"/>
              </w:rPr>
              <w:t>he</w:t>
            </w:r>
            <w:proofErr w:type="gramEnd"/>
            <w:r w:rsidRPr="002F4DC9">
              <w:rPr>
                <w:rFonts w:cstheme="minorHAnsi"/>
                <w:i/>
                <w:iCs/>
                <w:color w:val="000000"/>
              </w:rPr>
              <w:t xml:space="preserve"> describes the mother as making an orphan out of her child, an abandoned and unwanted child;</w:t>
            </w:r>
          </w:p>
          <w:p w14:paraId="6F06BD8D" w14:textId="77777777" w:rsidR="008434C8" w:rsidRPr="002F4DC9" w:rsidRDefault="008434C8" w:rsidP="008434C8">
            <w:pPr>
              <w:rPr>
                <w:rFonts w:cstheme="minorHAnsi"/>
                <w:i/>
                <w:iCs/>
                <w:color w:val="000000"/>
              </w:rPr>
            </w:pPr>
            <w:r w:rsidRPr="002F4DC9">
              <w:rPr>
                <w:rFonts w:cstheme="minorHAnsi"/>
                <w:i/>
                <w:iCs/>
                <w:color w:val="000000"/>
              </w:rPr>
              <w:t> </w:t>
            </w:r>
          </w:p>
          <w:p w14:paraId="70A2B4B1" w14:textId="77777777" w:rsidR="008434C8" w:rsidRPr="00A4648D" w:rsidRDefault="008434C8" w:rsidP="008434C8">
            <w:pPr>
              <w:pStyle w:val="ListParagraph"/>
              <w:spacing w:after="240"/>
              <w:ind w:left="1080" w:hanging="360"/>
              <w:jc w:val="both"/>
              <w:rPr>
                <w:rFonts w:cstheme="minorHAnsi"/>
                <w:color w:val="000000"/>
              </w:rPr>
            </w:pPr>
            <w:r w:rsidRPr="002F4DC9">
              <w:rPr>
                <w:rFonts w:cstheme="minorHAnsi"/>
                <w:i/>
                <w:iCs/>
                <w:color w:val="000000"/>
              </w:rPr>
              <w:t>·         </w:t>
            </w:r>
            <w:proofErr w:type="gramStart"/>
            <w:r w:rsidRPr="002F4DC9">
              <w:rPr>
                <w:rFonts w:cstheme="minorHAnsi"/>
                <w:i/>
                <w:iCs/>
                <w:color w:val="000000"/>
              </w:rPr>
              <w:t>he</w:t>
            </w:r>
            <w:proofErr w:type="gramEnd"/>
            <w:r w:rsidRPr="002F4DC9">
              <w:rPr>
                <w:rFonts w:cstheme="minorHAnsi"/>
                <w:i/>
                <w:iCs/>
                <w:color w:val="000000"/>
              </w:rPr>
              <w:t xml:space="preserve"> describes the mother as the incarnation of ‘the most reprehensible characteristics’;</w:t>
            </w:r>
          </w:p>
          <w:p w14:paraId="2CFAEEDA" w14:textId="77777777" w:rsidR="008434C8" w:rsidRPr="002F4DC9" w:rsidRDefault="008434C8" w:rsidP="008434C8">
            <w:pPr>
              <w:rPr>
                <w:rFonts w:cstheme="minorHAnsi"/>
                <w:i/>
                <w:iCs/>
                <w:color w:val="000000"/>
              </w:rPr>
            </w:pPr>
            <w:r w:rsidRPr="00A4648D">
              <w:rPr>
                <w:rFonts w:cstheme="minorHAnsi"/>
                <w:color w:val="000000"/>
              </w:rPr>
              <w:t> </w:t>
            </w:r>
          </w:p>
          <w:p w14:paraId="31A9E11C" w14:textId="77777777" w:rsidR="008434C8" w:rsidRPr="002F4DC9" w:rsidRDefault="008434C8" w:rsidP="008434C8">
            <w:pPr>
              <w:pStyle w:val="ListParagraph"/>
              <w:spacing w:after="240"/>
              <w:ind w:left="1080" w:hanging="360"/>
              <w:jc w:val="both"/>
              <w:rPr>
                <w:rFonts w:cstheme="minorHAnsi"/>
                <w:i/>
                <w:iCs/>
                <w:color w:val="000000"/>
              </w:rPr>
            </w:pPr>
            <w:r w:rsidRPr="002F4DC9">
              <w:rPr>
                <w:rFonts w:cstheme="minorHAnsi"/>
                <w:i/>
                <w:iCs/>
                <w:color w:val="000000"/>
              </w:rPr>
              <w:t>·         </w:t>
            </w:r>
            <w:proofErr w:type="gramStart"/>
            <w:r w:rsidRPr="002F4DC9">
              <w:rPr>
                <w:rFonts w:cstheme="minorHAnsi"/>
                <w:i/>
                <w:iCs/>
                <w:color w:val="000000"/>
              </w:rPr>
              <w:t>he</w:t>
            </w:r>
            <w:proofErr w:type="gramEnd"/>
            <w:r w:rsidRPr="002F4DC9">
              <w:rPr>
                <w:rFonts w:cstheme="minorHAnsi"/>
                <w:i/>
                <w:iCs/>
                <w:color w:val="000000"/>
              </w:rPr>
              <w:t xml:space="preserve"> suggests the mother is mentally ill and requires psychological intervention in order to stop her from a course of parental alienation.</w:t>
            </w:r>
          </w:p>
          <w:p w14:paraId="5D2DC6B0" w14:textId="77777777" w:rsidR="008434C8" w:rsidRPr="002F4DC9" w:rsidRDefault="008434C8" w:rsidP="008434C8">
            <w:pPr>
              <w:rPr>
                <w:rFonts w:cstheme="minorHAnsi"/>
                <w:i/>
                <w:iCs/>
                <w:color w:val="000000"/>
              </w:rPr>
            </w:pPr>
            <w:r w:rsidRPr="00A4648D">
              <w:rPr>
                <w:rFonts w:cstheme="minorHAnsi"/>
                <w:color w:val="000000"/>
              </w:rPr>
              <w:lastRenderedPageBreak/>
              <w:t> </w:t>
            </w:r>
          </w:p>
          <w:p w14:paraId="402C2DC5" w14:textId="77777777" w:rsidR="008434C8" w:rsidRPr="002F4DC9" w:rsidRDefault="008434C8" w:rsidP="008434C8">
            <w:pPr>
              <w:pStyle w:val="ListParagraph"/>
              <w:ind w:hanging="360"/>
              <w:jc w:val="both"/>
              <w:rPr>
                <w:rFonts w:cstheme="minorHAnsi"/>
                <w:i/>
                <w:iCs/>
                <w:color w:val="000000"/>
              </w:rPr>
            </w:pPr>
            <w:r w:rsidRPr="002F4DC9">
              <w:rPr>
                <w:rFonts w:cstheme="minorHAnsi"/>
                <w:i/>
                <w:iCs/>
                <w:color w:val="000000"/>
              </w:rPr>
              <w:t>88.  Change starts with acceptance of responsibility. The father has not demonstrated any real ability to accept the findings of the Court, to acknowledge that his behaviour towards the mother was experienced by her as abusive, and that her response to him is caused by the way that he behaved towards her.  In particular:</w:t>
            </w:r>
          </w:p>
          <w:p w14:paraId="79E4C49E" w14:textId="77777777" w:rsidR="008434C8" w:rsidRPr="002F4DC9" w:rsidRDefault="008434C8" w:rsidP="008434C8">
            <w:pPr>
              <w:rPr>
                <w:rFonts w:cstheme="minorHAnsi"/>
                <w:i/>
                <w:iCs/>
                <w:color w:val="000000"/>
              </w:rPr>
            </w:pPr>
            <w:r w:rsidRPr="002F4DC9">
              <w:rPr>
                <w:rFonts w:cstheme="minorHAnsi"/>
                <w:i/>
                <w:iCs/>
                <w:color w:val="000000"/>
              </w:rPr>
              <w:t> </w:t>
            </w:r>
          </w:p>
          <w:p w14:paraId="5857CA5F" w14:textId="77777777" w:rsidR="008434C8" w:rsidRPr="002F4DC9" w:rsidRDefault="008434C8" w:rsidP="008434C8">
            <w:pPr>
              <w:pStyle w:val="ListParagraph"/>
              <w:ind w:left="1440" w:hanging="720"/>
              <w:jc w:val="both"/>
              <w:rPr>
                <w:rFonts w:cstheme="minorHAnsi"/>
                <w:i/>
                <w:iCs/>
                <w:color w:val="000000"/>
              </w:rPr>
            </w:pPr>
            <w:r w:rsidRPr="002F4DC9">
              <w:rPr>
                <w:rFonts w:cstheme="minorHAnsi"/>
                <w:i/>
                <w:iCs/>
                <w:color w:val="000000"/>
              </w:rPr>
              <w:t>(</w:t>
            </w:r>
            <w:proofErr w:type="spellStart"/>
            <w:r w:rsidRPr="002F4DC9">
              <w:rPr>
                <w:rFonts w:cstheme="minorHAnsi"/>
                <w:i/>
                <w:iCs/>
                <w:color w:val="000000"/>
              </w:rPr>
              <w:t>i</w:t>
            </w:r>
            <w:proofErr w:type="spellEnd"/>
            <w:r w:rsidRPr="002F4DC9">
              <w:rPr>
                <w:rFonts w:cstheme="minorHAnsi"/>
                <w:i/>
                <w:iCs/>
                <w:color w:val="000000"/>
              </w:rPr>
              <w:t xml:space="preserve">)                 He has reduced the fact-finding judgment to two stark findings which he has now put a gloss on - repeating to me that Aikido is a peaceful martial art and that if he caused any pain on occasion then it was unintentional, and that he never knew how the mother felt.  </w:t>
            </w:r>
            <w:proofErr w:type="gramStart"/>
            <w:r w:rsidRPr="002F4DC9">
              <w:rPr>
                <w:rFonts w:cstheme="minorHAnsi"/>
                <w:i/>
                <w:iCs/>
                <w:color w:val="000000"/>
              </w:rPr>
              <w:t>Secondly</w:t>
            </w:r>
            <w:proofErr w:type="gramEnd"/>
            <w:r w:rsidRPr="002F4DC9">
              <w:rPr>
                <w:rFonts w:cstheme="minorHAnsi"/>
                <w:i/>
                <w:iCs/>
                <w:color w:val="000000"/>
              </w:rPr>
              <w:t xml:space="preserve"> he said that if the mother at times during their relationship felt isolated then she had never told him this but of course now understanding this, he is sorry if she felt that way.  These explanations are not consistent with the findings of the Court and in their way seek to undermine the mother, doubting the veracity of her feelings, accusing her both for not telling him at the time and suggesting that she had not been truthful, as she told the Court something different than what she told </w:t>
            </w:r>
            <w:proofErr w:type="gramStart"/>
            <w:r w:rsidRPr="002F4DC9">
              <w:rPr>
                <w:rFonts w:cstheme="minorHAnsi"/>
                <w:i/>
                <w:iCs/>
                <w:color w:val="000000"/>
              </w:rPr>
              <w:t>him;</w:t>
            </w:r>
            <w:proofErr w:type="gramEnd"/>
          </w:p>
          <w:p w14:paraId="3AFB8AC9" w14:textId="77777777" w:rsidR="008434C8" w:rsidRPr="002F4DC9" w:rsidRDefault="008434C8" w:rsidP="008434C8">
            <w:pPr>
              <w:rPr>
                <w:rFonts w:cstheme="minorHAnsi"/>
                <w:i/>
                <w:iCs/>
                <w:color w:val="000000"/>
              </w:rPr>
            </w:pPr>
            <w:r w:rsidRPr="002F4DC9">
              <w:rPr>
                <w:rFonts w:cstheme="minorHAnsi"/>
                <w:i/>
                <w:iCs/>
                <w:color w:val="000000"/>
              </w:rPr>
              <w:t> </w:t>
            </w:r>
          </w:p>
          <w:p w14:paraId="5F08068D" w14:textId="77777777" w:rsidR="008434C8" w:rsidRPr="002F4DC9" w:rsidRDefault="008434C8" w:rsidP="008434C8">
            <w:pPr>
              <w:pStyle w:val="ListParagraph"/>
              <w:ind w:left="1440" w:hanging="720"/>
              <w:jc w:val="both"/>
              <w:rPr>
                <w:rFonts w:cstheme="minorHAnsi"/>
                <w:i/>
                <w:iCs/>
                <w:color w:val="000000"/>
              </w:rPr>
            </w:pPr>
            <w:r w:rsidRPr="002F4DC9">
              <w:rPr>
                <w:rFonts w:cstheme="minorHAnsi"/>
                <w:i/>
                <w:iCs/>
                <w:color w:val="000000"/>
              </w:rPr>
              <w:t xml:space="preserve">(ii)               He was offended by the idea that he had anything to apologise for.  He said that if there was anything to apologise for in respect of his behaviour in 2011, that apology had been implicitly accepted by the fact of the parties’ reconciliation in 2012 and the subsequent conception of their </w:t>
            </w:r>
            <w:proofErr w:type="gramStart"/>
            <w:r w:rsidRPr="002F4DC9">
              <w:rPr>
                <w:rFonts w:cstheme="minorHAnsi"/>
                <w:i/>
                <w:iCs/>
                <w:color w:val="000000"/>
              </w:rPr>
              <w:t>daughter;</w:t>
            </w:r>
            <w:proofErr w:type="gramEnd"/>
          </w:p>
          <w:p w14:paraId="51F03EA4" w14:textId="77777777" w:rsidR="008434C8" w:rsidRPr="002F4DC9" w:rsidRDefault="008434C8" w:rsidP="008434C8">
            <w:pPr>
              <w:rPr>
                <w:rFonts w:cstheme="minorHAnsi"/>
                <w:i/>
                <w:iCs/>
                <w:color w:val="000000"/>
              </w:rPr>
            </w:pPr>
            <w:r w:rsidRPr="002F4DC9">
              <w:rPr>
                <w:rFonts w:cstheme="minorHAnsi"/>
                <w:i/>
                <w:iCs/>
                <w:color w:val="000000"/>
              </w:rPr>
              <w:t> </w:t>
            </w:r>
          </w:p>
          <w:p w14:paraId="089FF73E" w14:textId="77777777" w:rsidR="008434C8" w:rsidRPr="002F4DC9" w:rsidRDefault="008434C8" w:rsidP="008434C8">
            <w:pPr>
              <w:pStyle w:val="ListParagraph"/>
              <w:ind w:left="1440" w:hanging="720"/>
              <w:jc w:val="both"/>
              <w:rPr>
                <w:rFonts w:cstheme="minorHAnsi"/>
                <w:i/>
                <w:iCs/>
                <w:color w:val="000000"/>
              </w:rPr>
            </w:pPr>
            <w:r w:rsidRPr="002F4DC9">
              <w:rPr>
                <w:rFonts w:cstheme="minorHAnsi"/>
                <w:i/>
                <w:iCs/>
                <w:color w:val="000000"/>
              </w:rPr>
              <w:t xml:space="preserve">(iii)             He suggests these two episodes are now nearly a decade ago and of no relevance to his </w:t>
            </w:r>
            <w:proofErr w:type="gramStart"/>
            <w:r w:rsidRPr="002F4DC9">
              <w:rPr>
                <w:rFonts w:cstheme="minorHAnsi"/>
                <w:i/>
                <w:iCs/>
                <w:color w:val="000000"/>
              </w:rPr>
              <w:t>application;</w:t>
            </w:r>
            <w:proofErr w:type="gramEnd"/>
          </w:p>
          <w:p w14:paraId="7BDCBAF2" w14:textId="77777777" w:rsidR="008434C8" w:rsidRPr="002F4DC9" w:rsidRDefault="008434C8" w:rsidP="008434C8">
            <w:pPr>
              <w:rPr>
                <w:rFonts w:cstheme="minorHAnsi"/>
                <w:i/>
                <w:iCs/>
                <w:color w:val="000000"/>
              </w:rPr>
            </w:pPr>
            <w:r w:rsidRPr="002F4DC9">
              <w:rPr>
                <w:rFonts w:cstheme="minorHAnsi"/>
                <w:i/>
                <w:iCs/>
                <w:color w:val="000000"/>
              </w:rPr>
              <w:lastRenderedPageBreak/>
              <w:t> </w:t>
            </w:r>
          </w:p>
          <w:p w14:paraId="5DFCC34F" w14:textId="77777777" w:rsidR="008434C8" w:rsidRPr="002F4DC9" w:rsidRDefault="008434C8" w:rsidP="008434C8">
            <w:pPr>
              <w:pStyle w:val="ListParagraph"/>
              <w:ind w:left="1440" w:hanging="720"/>
              <w:jc w:val="both"/>
              <w:rPr>
                <w:rFonts w:cstheme="minorHAnsi"/>
                <w:i/>
                <w:iCs/>
                <w:color w:val="000000"/>
              </w:rPr>
            </w:pPr>
            <w:r w:rsidRPr="002F4DC9">
              <w:rPr>
                <w:rFonts w:cstheme="minorHAnsi"/>
                <w:i/>
                <w:iCs/>
                <w:color w:val="000000"/>
              </w:rPr>
              <w:t xml:space="preserve">(iv)             He said Mr Kent’s suggestion that there is a need for him to acknowledge the pain and suffering caused, support rather than criticise the mother and complete a domestic abuse perpetrators course </w:t>
            </w:r>
            <w:proofErr w:type="gramStart"/>
            <w:r w:rsidRPr="002F4DC9">
              <w:rPr>
                <w:rFonts w:cstheme="minorHAnsi"/>
                <w:i/>
                <w:iCs/>
                <w:color w:val="000000"/>
              </w:rPr>
              <w:t>so as to</w:t>
            </w:r>
            <w:proofErr w:type="gramEnd"/>
            <w:r w:rsidRPr="002F4DC9">
              <w:rPr>
                <w:rFonts w:cstheme="minorHAnsi"/>
                <w:i/>
                <w:iCs/>
                <w:color w:val="000000"/>
              </w:rPr>
              <w:t xml:space="preserve"> show the risks of his behaviour are firmly in the past, was outrageous and absurd.</w:t>
            </w:r>
          </w:p>
          <w:p w14:paraId="44DD8F08" w14:textId="77777777" w:rsidR="008434C8" w:rsidRPr="002F4DC9" w:rsidRDefault="008434C8" w:rsidP="008434C8">
            <w:pPr>
              <w:rPr>
                <w:rFonts w:cstheme="minorHAnsi"/>
                <w:i/>
                <w:iCs/>
                <w:color w:val="000000"/>
              </w:rPr>
            </w:pPr>
            <w:r w:rsidRPr="002F4DC9">
              <w:rPr>
                <w:rFonts w:cstheme="minorHAnsi"/>
                <w:i/>
                <w:iCs/>
                <w:color w:val="000000"/>
              </w:rPr>
              <w:t> </w:t>
            </w:r>
          </w:p>
          <w:p w14:paraId="02C4FDE0" w14:textId="77777777" w:rsidR="008434C8" w:rsidRPr="002F4DC9" w:rsidRDefault="008434C8" w:rsidP="008434C8">
            <w:pPr>
              <w:pStyle w:val="ListParagraph"/>
              <w:ind w:hanging="360"/>
              <w:jc w:val="both"/>
              <w:rPr>
                <w:rFonts w:cstheme="minorHAnsi"/>
                <w:i/>
                <w:iCs/>
                <w:color w:val="000000"/>
              </w:rPr>
            </w:pPr>
            <w:r w:rsidRPr="002F4DC9">
              <w:rPr>
                <w:rFonts w:cstheme="minorHAnsi"/>
                <w:i/>
                <w:iCs/>
                <w:color w:val="000000"/>
              </w:rPr>
              <w:t xml:space="preserve">89.  The father is unable to show any support to the mother as a </w:t>
            </w:r>
            <w:proofErr w:type="gramStart"/>
            <w:r w:rsidRPr="002F4DC9">
              <w:rPr>
                <w:rFonts w:cstheme="minorHAnsi"/>
                <w:i/>
                <w:iCs/>
                <w:color w:val="000000"/>
              </w:rPr>
              <w:t>parent, or</w:t>
            </w:r>
            <w:proofErr w:type="gramEnd"/>
            <w:r w:rsidRPr="002F4DC9">
              <w:rPr>
                <w:rFonts w:cstheme="minorHAnsi"/>
                <w:i/>
                <w:iCs/>
                <w:color w:val="000000"/>
              </w:rPr>
              <w:t xml:space="preserve"> make any attempt to work co-operatively with her.  </w:t>
            </w:r>
            <w:proofErr w:type="gramStart"/>
            <w:r w:rsidRPr="002F4DC9">
              <w:rPr>
                <w:rFonts w:cstheme="minorHAnsi"/>
                <w:i/>
                <w:iCs/>
                <w:color w:val="000000"/>
              </w:rPr>
              <w:t>Instead</w:t>
            </w:r>
            <w:proofErr w:type="gramEnd"/>
            <w:r w:rsidRPr="002F4DC9">
              <w:rPr>
                <w:rFonts w:cstheme="minorHAnsi"/>
                <w:i/>
                <w:iCs/>
                <w:color w:val="000000"/>
              </w:rPr>
              <w:t xml:space="preserve"> he demands that she make change and she make recompense to him for depriving him of the relationship with his daughter. </w:t>
            </w:r>
          </w:p>
          <w:p w14:paraId="5A4C374A" w14:textId="77777777" w:rsidR="008434C8" w:rsidRPr="002F4DC9" w:rsidRDefault="008434C8" w:rsidP="008434C8">
            <w:pPr>
              <w:rPr>
                <w:rFonts w:cstheme="minorHAnsi"/>
                <w:i/>
                <w:iCs/>
                <w:color w:val="000000"/>
              </w:rPr>
            </w:pPr>
            <w:r w:rsidRPr="002F4DC9">
              <w:rPr>
                <w:rFonts w:cstheme="minorHAnsi"/>
                <w:i/>
                <w:iCs/>
                <w:color w:val="000000"/>
              </w:rPr>
              <w:t> </w:t>
            </w:r>
          </w:p>
          <w:p w14:paraId="51ADB64C" w14:textId="77777777" w:rsidR="008434C8" w:rsidRPr="002F4DC9" w:rsidRDefault="008434C8" w:rsidP="008434C8">
            <w:pPr>
              <w:pStyle w:val="ListParagraph"/>
              <w:ind w:hanging="360"/>
              <w:jc w:val="both"/>
              <w:rPr>
                <w:rFonts w:cstheme="minorHAnsi"/>
                <w:i/>
                <w:iCs/>
                <w:color w:val="000000"/>
              </w:rPr>
            </w:pPr>
            <w:r w:rsidRPr="002F4DC9">
              <w:rPr>
                <w:rFonts w:cstheme="minorHAnsi"/>
                <w:i/>
                <w:iCs/>
                <w:color w:val="000000"/>
              </w:rPr>
              <w:t>92.  For the reasons given above, I do not consider that the physical and emotional safety of the child and the parent with whom the child is living can be secured before during and after contact.  If the mother is compelled to continue to be in contact with the father for the purpose of arranging and facilitating contact between him and R, I consider that she will remain subject to the barrage of negativity, demands and criticism that has characterised his interactions with her, and that she will continue to be significantly adversely affected as a result. </w:t>
            </w:r>
          </w:p>
          <w:p w14:paraId="10376A96" w14:textId="77777777" w:rsidR="008434C8" w:rsidRPr="002F4DC9" w:rsidRDefault="008434C8" w:rsidP="008434C8">
            <w:pPr>
              <w:rPr>
                <w:rFonts w:cstheme="minorHAnsi"/>
                <w:i/>
                <w:iCs/>
                <w:color w:val="000000"/>
              </w:rPr>
            </w:pPr>
            <w:r w:rsidRPr="002F4DC9">
              <w:rPr>
                <w:rFonts w:cstheme="minorHAnsi"/>
                <w:i/>
                <w:iCs/>
                <w:color w:val="000000"/>
              </w:rPr>
              <w:t> </w:t>
            </w:r>
          </w:p>
          <w:p w14:paraId="3900C253" w14:textId="77777777" w:rsidR="008434C8" w:rsidRPr="002F4DC9" w:rsidRDefault="008434C8" w:rsidP="008434C8">
            <w:pPr>
              <w:pStyle w:val="ListParagraph"/>
              <w:ind w:hanging="360"/>
              <w:jc w:val="both"/>
              <w:rPr>
                <w:rFonts w:cstheme="minorHAnsi"/>
                <w:i/>
                <w:iCs/>
                <w:color w:val="000000"/>
              </w:rPr>
            </w:pPr>
            <w:r w:rsidRPr="002F4DC9">
              <w:rPr>
                <w:rFonts w:cstheme="minorHAnsi"/>
                <w:i/>
                <w:iCs/>
                <w:color w:val="000000"/>
              </w:rPr>
              <w:t xml:space="preserve">93.  With regard to the specific matters at paragraph 37 of the practice direction, I have considered the impact of the continued parental conflict upon R and the risks that would pose to her relationship with each of her parents.  Her mother’s ability to care for her would be impaired and her feelings that in pursuing a relationship with her father may cause her mother unhappiness or anxiety are likely to be burdensome.  Because of the father’s personality, the intensity of his emotions, she may be subject to feeling overwhelmed, confused, constrained </w:t>
            </w:r>
            <w:r w:rsidRPr="002F4DC9">
              <w:rPr>
                <w:rFonts w:cstheme="minorHAnsi"/>
                <w:i/>
                <w:iCs/>
                <w:color w:val="000000"/>
              </w:rPr>
              <w:lastRenderedPageBreak/>
              <w:t>to follow his lead, or responsible for his emotions.  She is at risk of being exposed to the high levels of negativity with which he sees the mother and her parenting could be undermined as a result or she could feel conflicted.   </w:t>
            </w:r>
          </w:p>
          <w:p w14:paraId="6D2BCF14" w14:textId="77777777" w:rsidR="008434C8" w:rsidRPr="002F4DC9" w:rsidRDefault="008434C8" w:rsidP="008434C8">
            <w:pPr>
              <w:rPr>
                <w:rFonts w:cstheme="minorHAnsi"/>
                <w:i/>
                <w:iCs/>
                <w:color w:val="000000"/>
              </w:rPr>
            </w:pPr>
            <w:r w:rsidRPr="002F4DC9">
              <w:rPr>
                <w:rFonts w:cstheme="minorHAnsi"/>
                <w:i/>
                <w:iCs/>
                <w:color w:val="000000"/>
              </w:rPr>
              <w:t> </w:t>
            </w:r>
          </w:p>
          <w:p w14:paraId="44B425CE" w14:textId="77777777" w:rsidR="008434C8" w:rsidRPr="002F4DC9" w:rsidRDefault="008434C8" w:rsidP="008434C8">
            <w:pPr>
              <w:pStyle w:val="ListParagraph"/>
              <w:ind w:hanging="360"/>
              <w:jc w:val="both"/>
              <w:rPr>
                <w:rFonts w:cstheme="minorHAnsi"/>
                <w:i/>
                <w:iCs/>
                <w:color w:val="000000"/>
              </w:rPr>
            </w:pPr>
            <w:r w:rsidRPr="002F4DC9">
              <w:rPr>
                <w:rFonts w:cstheme="minorHAnsi"/>
                <w:i/>
                <w:iCs/>
                <w:color w:val="000000"/>
              </w:rPr>
              <w:t xml:space="preserve">94.  I accept that the father is motivated by a genuine desire to play a part in his daughter’s life and to introduce her to her family, </w:t>
            </w:r>
            <w:proofErr w:type="gramStart"/>
            <w:r w:rsidRPr="002F4DC9">
              <w:rPr>
                <w:rFonts w:cstheme="minorHAnsi"/>
                <w:i/>
                <w:iCs/>
                <w:color w:val="000000"/>
              </w:rPr>
              <w:t>culture</w:t>
            </w:r>
            <w:proofErr w:type="gramEnd"/>
            <w:r w:rsidRPr="002F4DC9">
              <w:rPr>
                <w:rFonts w:cstheme="minorHAnsi"/>
                <w:i/>
                <w:iCs/>
                <w:color w:val="000000"/>
              </w:rPr>
              <w:t xml:space="preserve"> and heritage.  However, in his pursuit of this goal I am concerned that he has sometimes lost sight of her needs, and that he does not recognise that he has also continued a form of domestic abuse against the mother in his interactions with her. </w:t>
            </w:r>
          </w:p>
          <w:p w14:paraId="4E1B2D45" w14:textId="77777777" w:rsidR="008434C8" w:rsidRPr="002F4DC9" w:rsidRDefault="008434C8" w:rsidP="008434C8">
            <w:pPr>
              <w:rPr>
                <w:rFonts w:cstheme="minorHAnsi"/>
                <w:i/>
                <w:iCs/>
                <w:color w:val="000000"/>
              </w:rPr>
            </w:pPr>
            <w:r w:rsidRPr="002F4DC9">
              <w:rPr>
                <w:rFonts w:cstheme="minorHAnsi"/>
                <w:i/>
                <w:iCs/>
                <w:color w:val="000000"/>
              </w:rPr>
              <w:t> </w:t>
            </w:r>
          </w:p>
          <w:p w14:paraId="03A49D51" w14:textId="77777777" w:rsidR="008434C8" w:rsidRPr="002F4DC9" w:rsidRDefault="008434C8" w:rsidP="008434C8">
            <w:pPr>
              <w:pStyle w:val="ListParagraph"/>
              <w:ind w:hanging="360"/>
              <w:jc w:val="both"/>
              <w:rPr>
                <w:rFonts w:cstheme="minorHAnsi"/>
                <w:i/>
                <w:iCs/>
                <w:color w:val="000000"/>
              </w:rPr>
            </w:pPr>
            <w:r w:rsidRPr="002F4DC9">
              <w:rPr>
                <w:rFonts w:cstheme="minorHAnsi"/>
                <w:i/>
                <w:iCs/>
                <w:color w:val="000000"/>
              </w:rPr>
              <w:t>95.  I have considered above the likely behaviour during contact of the parent against whom findings are made and its effect on the child.</w:t>
            </w:r>
          </w:p>
          <w:p w14:paraId="5D33D975" w14:textId="77777777" w:rsidR="008434C8" w:rsidRPr="002F4DC9" w:rsidRDefault="008434C8" w:rsidP="008434C8">
            <w:pPr>
              <w:rPr>
                <w:rFonts w:cstheme="minorHAnsi"/>
                <w:i/>
                <w:iCs/>
                <w:color w:val="000000"/>
              </w:rPr>
            </w:pPr>
            <w:r w:rsidRPr="002F4DC9">
              <w:rPr>
                <w:rFonts w:cstheme="minorHAnsi"/>
                <w:i/>
                <w:iCs/>
                <w:color w:val="000000"/>
              </w:rPr>
              <w:t> </w:t>
            </w:r>
          </w:p>
          <w:p w14:paraId="292A3DB7" w14:textId="77777777" w:rsidR="008434C8" w:rsidRPr="002F4DC9" w:rsidRDefault="008434C8" w:rsidP="008434C8">
            <w:pPr>
              <w:pStyle w:val="ListParagraph"/>
              <w:ind w:hanging="360"/>
              <w:jc w:val="both"/>
              <w:rPr>
                <w:rFonts w:cstheme="minorHAnsi"/>
                <w:i/>
                <w:iCs/>
                <w:color w:val="000000"/>
              </w:rPr>
            </w:pPr>
            <w:r w:rsidRPr="002F4DC9">
              <w:rPr>
                <w:rFonts w:cstheme="minorHAnsi"/>
                <w:i/>
                <w:iCs/>
                <w:color w:val="000000"/>
              </w:rPr>
              <w:t xml:space="preserve">96.  I have considered the capacity of the father to appreciate the effect of past domestic abuse and found that he is resolute and has not taken responsibility for his actions in a meaningful way.  </w:t>
            </w:r>
            <w:proofErr w:type="gramStart"/>
            <w:r w:rsidRPr="002F4DC9">
              <w:rPr>
                <w:rFonts w:cstheme="minorHAnsi"/>
                <w:i/>
                <w:iCs/>
                <w:color w:val="000000"/>
              </w:rPr>
              <w:t>At the moment</w:t>
            </w:r>
            <w:proofErr w:type="gramEnd"/>
            <w:r w:rsidRPr="002F4DC9">
              <w:rPr>
                <w:rFonts w:cstheme="minorHAnsi"/>
                <w:i/>
                <w:iCs/>
                <w:color w:val="000000"/>
              </w:rPr>
              <w:t xml:space="preserve"> that means that he is unlikely to be able to make changes at this time so that he could be in a position to co-parent in a positive way with the mother.</w:t>
            </w:r>
          </w:p>
          <w:p w14:paraId="548E51A6" w14:textId="77777777" w:rsidR="008434C8" w:rsidRPr="002F4DC9" w:rsidRDefault="008434C8" w:rsidP="008434C8">
            <w:pPr>
              <w:rPr>
                <w:rFonts w:cstheme="minorHAnsi"/>
                <w:i/>
                <w:iCs/>
                <w:color w:val="000000"/>
              </w:rPr>
            </w:pPr>
            <w:r w:rsidRPr="002F4DC9">
              <w:rPr>
                <w:rFonts w:cstheme="minorHAnsi"/>
                <w:i/>
                <w:iCs/>
                <w:color w:val="000000"/>
              </w:rPr>
              <w:t> </w:t>
            </w:r>
          </w:p>
          <w:p w14:paraId="72DF21AC" w14:textId="77777777" w:rsidR="008434C8" w:rsidRPr="002F4DC9" w:rsidRDefault="008434C8" w:rsidP="008434C8">
            <w:pPr>
              <w:rPr>
                <w:rFonts w:cstheme="minorHAnsi"/>
                <w:i/>
                <w:iCs/>
              </w:rPr>
            </w:pPr>
          </w:p>
          <w:p w14:paraId="0A619955" w14:textId="77777777" w:rsidR="008434C8" w:rsidRPr="002F4DC9" w:rsidRDefault="008434C8" w:rsidP="008434C8">
            <w:pPr>
              <w:pStyle w:val="ListParagraph"/>
              <w:ind w:hanging="360"/>
              <w:jc w:val="both"/>
              <w:rPr>
                <w:rFonts w:cstheme="minorHAnsi"/>
                <w:i/>
                <w:iCs/>
                <w:color w:val="000000"/>
              </w:rPr>
            </w:pPr>
            <w:r w:rsidRPr="002F4DC9">
              <w:rPr>
                <w:rFonts w:cstheme="minorHAnsi"/>
                <w:i/>
                <w:iCs/>
                <w:color w:val="000000"/>
              </w:rPr>
              <w:t>98.  Case law suggests I should consider the severity of the domestic abuse.  The father argues that it is minor and took place a long time ago, and after which the parties reconciled.  The mother would say this was serious abuse and has had long-standing consequences.  In my judgement the focus of the Court should be on the consequences of the abuse.  The evidence is that the </w:t>
            </w:r>
            <w:r w:rsidRPr="002F4DC9">
              <w:rPr>
                <w:rFonts w:cstheme="minorHAnsi"/>
                <w:i/>
                <w:iCs/>
                <w:color w:val="000000"/>
                <w:u w:val="single"/>
              </w:rPr>
              <w:t>impact</w:t>
            </w:r>
            <w:r w:rsidRPr="002F4DC9">
              <w:rPr>
                <w:rFonts w:cstheme="minorHAnsi"/>
                <w:i/>
                <w:iCs/>
                <w:color w:val="000000"/>
              </w:rPr>
              <w:t xml:space="preserve"> of the abusive relationship continues to impact the mother in a significant </w:t>
            </w:r>
            <w:proofErr w:type="gramStart"/>
            <w:r w:rsidRPr="002F4DC9">
              <w:rPr>
                <w:rFonts w:cstheme="minorHAnsi"/>
                <w:i/>
                <w:iCs/>
                <w:color w:val="000000"/>
              </w:rPr>
              <w:t>way</w:t>
            </w:r>
            <w:proofErr w:type="gramEnd"/>
            <w:r w:rsidRPr="002F4DC9">
              <w:rPr>
                <w:rFonts w:cstheme="minorHAnsi"/>
                <w:i/>
                <w:iCs/>
                <w:color w:val="000000"/>
              </w:rPr>
              <w:t xml:space="preserve"> and this is only exacerbated by the father’s continuing attitude towards the mother.  It is not an </w:t>
            </w:r>
            <w:r w:rsidRPr="002F4DC9">
              <w:rPr>
                <w:rFonts w:cstheme="minorHAnsi"/>
                <w:i/>
                <w:iCs/>
                <w:color w:val="000000"/>
              </w:rPr>
              <w:lastRenderedPageBreak/>
              <w:t xml:space="preserve">attractive argument to have caused harm to the mother in the way I have found the father did and then to criticise her for failing to be robust enough or failing to have found a way to recover herself </w:t>
            </w:r>
            <w:proofErr w:type="gramStart"/>
            <w:r w:rsidRPr="002F4DC9">
              <w:rPr>
                <w:rFonts w:cstheme="minorHAnsi"/>
                <w:i/>
                <w:iCs/>
                <w:color w:val="000000"/>
              </w:rPr>
              <w:t>so as to</w:t>
            </w:r>
            <w:proofErr w:type="gramEnd"/>
            <w:r w:rsidRPr="002F4DC9">
              <w:rPr>
                <w:rFonts w:cstheme="minorHAnsi"/>
                <w:i/>
                <w:iCs/>
                <w:color w:val="000000"/>
              </w:rPr>
              <w:t xml:space="preserve"> be in a position to deal with her abuser.   </w:t>
            </w:r>
          </w:p>
          <w:p w14:paraId="5D441696" w14:textId="77777777" w:rsidR="008434C8" w:rsidRPr="002F4DC9" w:rsidRDefault="008434C8" w:rsidP="008434C8">
            <w:pPr>
              <w:rPr>
                <w:rFonts w:cstheme="minorHAnsi"/>
                <w:i/>
                <w:iCs/>
                <w:color w:val="000000"/>
              </w:rPr>
            </w:pPr>
            <w:r w:rsidRPr="002F4DC9">
              <w:rPr>
                <w:rFonts w:cstheme="minorHAnsi"/>
                <w:i/>
                <w:iCs/>
                <w:color w:val="000000"/>
              </w:rPr>
              <w:t> </w:t>
            </w:r>
          </w:p>
          <w:p w14:paraId="1D0A5906" w14:textId="77777777" w:rsidR="008434C8" w:rsidRPr="00A4648D" w:rsidRDefault="008434C8" w:rsidP="008434C8">
            <w:pPr>
              <w:pStyle w:val="ListParagraph"/>
              <w:ind w:hanging="360"/>
              <w:jc w:val="both"/>
              <w:rPr>
                <w:rFonts w:cstheme="minorHAnsi"/>
                <w:color w:val="000000"/>
              </w:rPr>
            </w:pPr>
            <w:r w:rsidRPr="002F4DC9">
              <w:rPr>
                <w:rFonts w:cstheme="minorHAnsi"/>
                <w:i/>
                <w:iCs/>
                <w:color w:val="000000"/>
              </w:rPr>
              <w:t>100.                      While the father is so fixed in his perspective that he is the victim in the scenario and while he holds such a relentlessly negative view of the mother, and while his interactions with her throughout these proceedings have been to seek to undermine her, accuse her, and belittle her experiences, there is no prospect of her anxiety being lessened and of feeling any reassurance that contact for her daughter will be safe.  Her own emotional safety would continue to be adversely impacted, and this is likely to have an adverse effect on her capacity to parent her daughter and other children</w:t>
            </w:r>
            <w:r w:rsidRPr="00A4648D">
              <w:rPr>
                <w:rFonts w:cstheme="minorHAnsi"/>
                <w:color w:val="000000"/>
              </w:rPr>
              <w:t>.</w:t>
            </w:r>
          </w:p>
          <w:p w14:paraId="3105FA32" w14:textId="77777777" w:rsidR="008434C8" w:rsidRPr="00A4648D" w:rsidRDefault="008434C8" w:rsidP="008434C8">
            <w:pPr>
              <w:rPr>
                <w:rFonts w:cstheme="minorHAnsi"/>
              </w:rPr>
            </w:pPr>
          </w:p>
          <w:p w14:paraId="777997CA" w14:textId="100A29DF" w:rsidR="008434C8" w:rsidRPr="00A4648D" w:rsidRDefault="002F4DC9" w:rsidP="008434C8">
            <w:pPr>
              <w:pStyle w:val="ListParagraph"/>
              <w:ind w:hanging="360"/>
              <w:jc w:val="both"/>
              <w:rPr>
                <w:rFonts w:cstheme="minorHAnsi"/>
                <w:color w:val="000000"/>
              </w:rPr>
            </w:pPr>
            <w:r>
              <w:rPr>
                <w:rFonts w:cstheme="minorHAnsi"/>
                <w:color w:val="000000"/>
              </w:rPr>
              <w:t xml:space="preserve">Contact and </w:t>
            </w:r>
            <w:r w:rsidR="008434C8" w:rsidRPr="00A4648D">
              <w:rPr>
                <w:rFonts w:cstheme="minorHAnsi"/>
                <w:color w:val="000000"/>
              </w:rPr>
              <w:t>PR refused.</w:t>
            </w:r>
          </w:p>
          <w:p w14:paraId="41D8CD59" w14:textId="78CBE772" w:rsidR="008434C8" w:rsidRPr="00A4648D" w:rsidRDefault="008434C8">
            <w:pPr>
              <w:rPr>
                <w:rFonts w:cstheme="minorHAnsi"/>
              </w:rPr>
            </w:pPr>
          </w:p>
        </w:tc>
      </w:tr>
      <w:tr w:rsidR="00B80E7F" w:rsidRPr="00A4648D" w14:paraId="27C2EF11" w14:textId="77777777" w:rsidTr="00B80E7F">
        <w:tc>
          <w:tcPr>
            <w:tcW w:w="846" w:type="dxa"/>
          </w:tcPr>
          <w:p w14:paraId="095D7049" w14:textId="77777777" w:rsidR="002E6CA5" w:rsidRPr="00A4648D" w:rsidRDefault="002E6CA5" w:rsidP="007C6579">
            <w:pPr>
              <w:pStyle w:val="ListParagraph"/>
              <w:numPr>
                <w:ilvl w:val="0"/>
                <w:numId w:val="1"/>
              </w:numPr>
              <w:rPr>
                <w:rFonts w:cstheme="minorHAnsi"/>
              </w:rPr>
            </w:pPr>
          </w:p>
        </w:tc>
        <w:tc>
          <w:tcPr>
            <w:tcW w:w="2693" w:type="dxa"/>
          </w:tcPr>
          <w:p w14:paraId="63D9D58F" w14:textId="77777777" w:rsidR="00B80E7F" w:rsidRPr="00A4648D" w:rsidRDefault="00B80E7F" w:rsidP="00B80E7F">
            <w:pPr>
              <w:rPr>
                <w:rFonts w:cstheme="minorHAnsi"/>
              </w:rPr>
            </w:pPr>
            <w:r w:rsidRPr="00A4648D">
              <w:rPr>
                <w:rFonts w:cstheme="minorHAnsi"/>
                <w:color w:val="000000"/>
              </w:rPr>
              <w:t xml:space="preserve">F v M &amp; </w:t>
            </w:r>
            <w:proofErr w:type="spellStart"/>
            <w:r w:rsidRPr="00A4648D">
              <w:rPr>
                <w:rFonts w:cstheme="minorHAnsi"/>
                <w:color w:val="000000"/>
              </w:rPr>
              <w:t>Ors</w:t>
            </w:r>
            <w:proofErr w:type="spellEnd"/>
            <w:r w:rsidRPr="00A4648D">
              <w:rPr>
                <w:rFonts w:cstheme="minorHAnsi"/>
                <w:color w:val="000000"/>
              </w:rPr>
              <w:t xml:space="preserve"> [2020] EWHC 3532 (Fam) (18 November 2020)</w:t>
            </w:r>
          </w:p>
          <w:p w14:paraId="60A950D9" w14:textId="77777777" w:rsidR="002E6CA5" w:rsidRPr="00A4648D" w:rsidRDefault="002E6CA5">
            <w:pPr>
              <w:rPr>
                <w:rFonts w:cstheme="minorHAnsi"/>
              </w:rPr>
            </w:pPr>
          </w:p>
        </w:tc>
        <w:tc>
          <w:tcPr>
            <w:tcW w:w="3260" w:type="dxa"/>
          </w:tcPr>
          <w:p w14:paraId="5A8F74BD" w14:textId="6B2F3A04" w:rsidR="002E6CA5" w:rsidRPr="00A4648D" w:rsidRDefault="007F0F29">
            <w:pPr>
              <w:rPr>
                <w:rFonts w:cstheme="minorHAnsi"/>
              </w:rPr>
            </w:pPr>
            <w:hyperlink r:id="rId24" w:history="1">
              <w:r w:rsidR="00B80E7F" w:rsidRPr="00A4648D">
                <w:rPr>
                  <w:rStyle w:val="Hyperlink"/>
                  <w:rFonts w:cstheme="minorHAnsi"/>
                </w:rPr>
                <w:t>www.bailii.org/ew/cases/EWHC/Fam/2020/3532.html</w:t>
              </w:r>
            </w:hyperlink>
            <w:r w:rsidR="00B80E7F" w:rsidRPr="00A4648D">
              <w:rPr>
                <w:rFonts w:cstheme="minorHAnsi"/>
              </w:rPr>
              <w:t xml:space="preserve"> </w:t>
            </w:r>
          </w:p>
        </w:tc>
        <w:tc>
          <w:tcPr>
            <w:tcW w:w="1470" w:type="dxa"/>
          </w:tcPr>
          <w:p w14:paraId="5B6401A7" w14:textId="057586AB" w:rsidR="002E6CA5" w:rsidRPr="00A4648D" w:rsidRDefault="00B80E7F">
            <w:pPr>
              <w:rPr>
                <w:rFonts w:cstheme="minorHAnsi"/>
              </w:rPr>
            </w:pPr>
            <w:r w:rsidRPr="00A4648D">
              <w:rPr>
                <w:rFonts w:cstheme="minorHAnsi"/>
              </w:rPr>
              <w:t xml:space="preserve">Judd J (Fam </w:t>
            </w:r>
            <w:proofErr w:type="spellStart"/>
            <w:r w:rsidRPr="00A4648D">
              <w:rPr>
                <w:rFonts w:cstheme="minorHAnsi"/>
              </w:rPr>
              <w:t>Div</w:t>
            </w:r>
            <w:proofErr w:type="spellEnd"/>
            <w:r w:rsidRPr="00A4648D">
              <w:rPr>
                <w:rFonts w:cstheme="minorHAnsi"/>
              </w:rPr>
              <w:t xml:space="preserve"> – Appeal)</w:t>
            </w:r>
          </w:p>
        </w:tc>
        <w:tc>
          <w:tcPr>
            <w:tcW w:w="7035" w:type="dxa"/>
          </w:tcPr>
          <w:p w14:paraId="5A2727FD" w14:textId="65804378" w:rsidR="002E6CA5" w:rsidRPr="00A4648D" w:rsidRDefault="00B80E7F">
            <w:pPr>
              <w:rPr>
                <w:rFonts w:cstheme="minorHAnsi"/>
              </w:rPr>
            </w:pPr>
            <w:r w:rsidRPr="00A4648D">
              <w:rPr>
                <w:rFonts w:cstheme="minorHAnsi"/>
              </w:rPr>
              <w:t>1 hit</w:t>
            </w:r>
          </w:p>
          <w:p w14:paraId="04A940BE" w14:textId="00F116B7" w:rsidR="00B80E7F" w:rsidRPr="00A4648D" w:rsidRDefault="00B80E7F">
            <w:pPr>
              <w:rPr>
                <w:rFonts w:cstheme="minorHAnsi"/>
              </w:rPr>
            </w:pPr>
            <w:r w:rsidRPr="00A4648D">
              <w:rPr>
                <w:rFonts w:cstheme="minorHAnsi"/>
              </w:rPr>
              <w:t xml:space="preserve">M brought children here from Germany in 2015 in breach of a </w:t>
            </w:r>
            <w:r w:rsidR="002F4DC9">
              <w:rPr>
                <w:rFonts w:cstheme="minorHAnsi"/>
              </w:rPr>
              <w:t>G</w:t>
            </w:r>
            <w:r w:rsidRPr="00A4648D">
              <w:rPr>
                <w:rFonts w:cstheme="minorHAnsi"/>
              </w:rPr>
              <w:t>erman order. F’s Hague app</w:t>
            </w:r>
            <w:r w:rsidR="002F4DC9">
              <w:rPr>
                <w:rFonts w:cstheme="minorHAnsi"/>
              </w:rPr>
              <w:t>lication</w:t>
            </w:r>
            <w:r w:rsidRPr="00A4648D">
              <w:rPr>
                <w:rFonts w:cstheme="minorHAnsi"/>
              </w:rPr>
              <w:t xml:space="preserve"> for</w:t>
            </w:r>
            <w:r w:rsidR="002F4DC9">
              <w:rPr>
                <w:rFonts w:cstheme="minorHAnsi"/>
              </w:rPr>
              <w:t xml:space="preserve"> their</w:t>
            </w:r>
            <w:r w:rsidRPr="00A4648D">
              <w:rPr>
                <w:rFonts w:cstheme="minorHAnsi"/>
              </w:rPr>
              <w:t xml:space="preserve"> return failed. He applied for contact. </w:t>
            </w:r>
          </w:p>
          <w:p w14:paraId="0E122305" w14:textId="77777777" w:rsidR="00B80E7F" w:rsidRPr="002F4DC9" w:rsidRDefault="00B80E7F" w:rsidP="007C6579">
            <w:pPr>
              <w:numPr>
                <w:ilvl w:val="0"/>
                <w:numId w:val="23"/>
              </w:numPr>
              <w:spacing w:before="100" w:beforeAutospacing="1" w:after="100" w:afterAutospacing="1"/>
              <w:rPr>
                <w:rFonts w:cstheme="minorHAnsi"/>
                <w:i/>
                <w:iCs/>
                <w:color w:val="000000"/>
              </w:rPr>
            </w:pPr>
            <w:bookmarkStart w:id="25" w:name="para3"/>
            <w:r w:rsidRPr="002F4DC9">
              <w:rPr>
                <w:rFonts w:cstheme="minorHAnsi"/>
                <w:i/>
                <w:iCs/>
                <w:color w:val="000000"/>
              </w:rPr>
              <w:t xml:space="preserve">In the early stages of the proceedings, the mother refused to engage, not attending two court hearings which she had been specifically ordered to attend. A bench warrant was </w:t>
            </w:r>
            <w:proofErr w:type="gramStart"/>
            <w:r w:rsidRPr="002F4DC9">
              <w:rPr>
                <w:rFonts w:cstheme="minorHAnsi"/>
                <w:i/>
                <w:iCs/>
                <w:color w:val="000000"/>
              </w:rPr>
              <w:t>issued</w:t>
            </w:r>
            <w:proofErr w:type="gramEnd"/>
            <w:r w:rsidRPr="002F4DC9">
              <w:rPr>
                <w:rFonts w:cstheme="minorHAnsi"/>
                <w:i/>
                <w:iCs/>
                <w:color w:val="000000"/>
              </w:rPr>
              <w:t xml:space="preserve"> and she was finally arrested and brought before </w:t>
            </w:r>
            <w:proofErr w:type="spellStart"/>
            <w:r w:rsidRPr="002F4DC9">
              <w:rPr>
                <w:rFonts w:cstheme="minorHAnsi"/>
                <w:i/>
                <w:iCs/>
                <w:color w:val="000000"/>
              </w:rPr>
              <w:t>Keehan</w:t>
            </w:r>
            <w:proofErr w:type="spellEnd"/>
            <w:r w:rsidRPr="002F4DC9">
              <w:rPr>
                <w:rFonts w:cstheme="minorHAnsi"/>
                <w:i/>
                <w:iCs/>
                <w:color w:val="000000"/>
              </w:rPr>
              <w:t xml:space="preserve"> J. She gave an undertaking to him to comply with court orders and was released. The proceedings were transferred to the local court. In fact, the mother breached an undertaking she had given to </w:t>
            </w:r>
            <w:proofErr w:type="spellStart"/>
            <w:r w:rsidRPr="002F4DC9">
              <w:rPr>
                <w:rFonts w:cstheme="minorHAnsi"/>
                <w:i/>
                <w:iCs/>
                <w:color w:val="000000"/>
              </w:rPr>
              <w:t>Keehan</w:t>
            </w:r>
            <w:proofErr w:type="spellEnd"/>
            <w:r w:rsidRPr="002F4DC9">
              <w:rPr>
                <w:rFonts w:cstheme="minorHAnsi"/>
                <w:i/>
                <w:iCs/>
                <w:color w:val="000000"/>
              </w:rPr>
              <w:t xml:space="preserve"> J and committal proceedings were commenced. The mother made </w:t>
            </w:r>
            <w:proofErr w:type="gramStart"/>
            <w:r w:rsidRPr="002F4DC9">
              <w:rPr>
                <w:rFonts w:cstheme="minorHAnsi"/>
                <w:i/>
                <w:iCs/>
                <w:color w:val="000000"/>
              </w:rPr>
              <w:t>a number of</w:t>
            </w:r>
            <w:proofErr w:type="gramEnd"/>
            <w:r w:rsidRPr="002F4DC9">
              <w:rPr>
                <w:rFonts w:cstheme="minorHAnsi"/>
                <w:i/>
                <w:iCs/>
                <w:color w:val="000000"/>
              </w:rPr>
              <w:t xml:space="preserve"> serious </w:t>
            </w:r>
            <w:r w:rsidRPr="002F4DC9">
              <w:rPr>
                <w:rFonts w:cstheme="minorHAnsi"/>
                <w:i/>
                <w:iCs/>
                <w:color w:val="000000"/>
              </w:rPr>
              <w:lastRenderedPageBreak/>
              <w:t xml:space="preserve">allegations against the father and a fact-finding hearing was listed and heard in May 2018. None of the findings sought by the mother were made and the court positively found that the father had not abused the mother in any of the ways she </w:t>
            </w:r>
            <w:proofErr w:type="gramStart"/>
            <w:r w:rsidRPr="002F4DC9">
              <w:rPr>
                <w:rFonts w:cstheme="minorHAnsi"/>
                <w:i/>
                <w:iCs/>
                <w:color w:val="000000"/>
              </w:rPr>
              <w:t>alleged</w:t>
            </w:r>
            <w:proofErr w:type="gramEnd"/>
            <w:r w:rsidRPr="002F4DC9">
              <w:rPr>
                <w:rFonts w:cstheme="minorHAnsi"/>
                <w:i/>
                <w:iCs/>
                <w:color w:val="000000"/>
              </w:rPr>
              <w:t xml:space="preserve"> nor had he sexually abused the eldest child. The court joined the children as parties and appointed a guardian to act for them.</w:t>
            </w:r>
            <w:bookmarkEnd w:id="25"/>
          </w:p>
          <w:p w14:paraId="53767DBB" w14:textId="77777777" w:rsidR="00B80E7F" w:rsidRPr="002F4DC9" w:rsidRDefault="00B80E7F">
            <w:pPr>
              <w:rPr>
                <w:rFonts w:cstheme="minorHAnsi"/>
                <w:i/>
                <w:iCs/>
              </w:rPr>
            </w:pPr>
          </w:p>
          <w:p w14:paraId="5634370D" w14:textId="489FD584" w:rsidR="00B80E7F" w:rsidRPr="00A4648D" w:rsidRDefault="002F4DC9">
            <w:pPr>
              <w:rPr>
                <w:rFonts w:cstheme="minorHAnsi"/>
              </w:rPr>
            </w:pPr>
            <w:r>
              <w:rPr>
                <w:rFonts w:cstheme="minorHAnsi"/>
              </w:rPr>
              <w:t xml:space="preserve">On appeal it was decided the original </w:t>
            </w:r>
            <w:r w:rsidR="00B80E7F" w:rsidRPr="00A4648D">
              <w:rPr>
                <w:rFonts w:cstheme="minorHAnsi"/>
              </w:rPr>
              <w:t xml:space="preserve">Judge </w:t>
            </w:r>
            <w:r>
              <w:rPr>
                <w:rFonts w:cstheme="minorHAnsi"/>
              </w:rPr>
              <w:t xml:space="preserve">had </w:t>
            </w:r>
            <w:r w:rsidR="00B80E7F" w:rsidRPr="00A4648D">
              <w:rPr>
                <w:rFonts w:cstheme="minorHAnsi"/>
              </w:rPr>
              <w:t>declined label alienation and hadn’t tried hard enough to establish contact / enforce –</w:t>
            </w:r>
            <w:r>
              <w:rPr>
                <w:rFonts w:cstheme="minorHAnsi"/>
              </w:rPr>
              <w:t xml:space="preserve"> the case was</w:t>
            </w:r>
            <w:r w:rsidR="00B80E7F" w:rsidRPr="00A4648D">
              <w:rPr>
                <w:rFonts w:cstheme="minorHAnsi"/>
              </w:rPr>
              <w:t xml:space="preserve"> remitted. Was clearly a case of implacable hostility even if label alienation not </w:t>
            </w:r>
            <w:proofErr w:type="gramStart"/>
            <w:r w:rsidR="00B80E7F" w:rsidRPr="00A4648D">
              <w:rPr>
                <w:rFonts w:cstheme="minorHAnsi"/>
              </w:rPr>
              <w:t>helpful.</w:t>
            </w:r>
            <w:proofErr w:type="gramEnd"/>
            <w:r w:rsidR="00B80E7F" w:rsidRPr="00A4648D">
              <w:rPr>
                <w:rFonts w:cstheme="minorHAnsi"/>
              </w:rPr>
              <w:t xml:space="preserve"> Courts duty to try all options to maintain rel</w:t>
            </w:r>
            <w:r>
              <w:rPr>
                <w:rFonts w:cstheme="minorHAnsi"/>
              </w:rPr>
              <w:t>ationship</w:t>
            </w:r>
            <w:r w:rsidR="00B80E7F" w:rsidRPr="00A4648D">
              <w:rPr>
                <w:rFonts w:cstheme="minorHAnsi"/>
              </w:rPr>
              <w:t xml:space="preserve"> not complied </w:t>
            </w:r>
            <w:r>
              <w:rPr>
                <w:rFonts w:cstheme="minorHAnsi"/>
              </w:rPr>
              <w:t>with</w:t>
            </w:r>
            <w:r w:rsidR="00B80E7F" w:rsidRPr="00A4648D">
              <w:rPr>
                <w:rFonts w:cstheme="minorHAnsi"/>
              </w:rPr>
              <w:t xml:space="preserve">. </w:t>
            </w:r>
          </w:p>
          <w:p w14:paraId="548D274F" w14:textId="77777777" w:rsidR="00B80E7F" w:rsidRPr="002F4DC9" w:rsidRDefault="00B80E7F" w:rsidP="007C6579">
            <w:pPr>
              <w:numPr>
                <w:ilvl w:val="0"/>
                <w:numId w:val="16"/>
              </w:numPr>
              <w:spacing w:before="100" w:beforeAutospacing="1" w:after="100" w:afterAutospacing="1"/>
              <w:rPr>
                <w:rFonts w:cstheme="minorHAnsi"/>
                <w:i/>
                <w:iCs/>
                <w:color w:val="000000"/>
              </w:rPr>
            </w:pPr>
            <w:r w:rsidRPr="002F4DC9">
              <w:rPr>
                <w:rFonts w:cstheme="minorHAnsi"/>
                <w:i/>
                <w:iCs/>
                <w:color w:val="000000"/>
              </w:rPr>
              <w:t xml:space="preserve">The Judge went on to say that there was little to be achieved by an in-depth analysis of the mother's behaviour to decide </w:t>
            </w:r>
            <w:proofErr w:type="gramStart"/>
            <w:r w:rsidRPr="002F4DC9">
              <w:rPr>
                <w:rFonts w:cstheme="minorHAnsi"/>
                <w:i/>
                <w:iCs/>
                <w:color w:val="000000"/>
              </w:rPr>
              <w:t>whether or not</w:t>
            </w:r>
            <w:proofErr w:type="gramEnd"/>
            <w:r w:rsidRPr="002F4DC9">
              <w:rPr>
                <w:rFonts w:cstheme="minorHAnsi"/>
                <w:i/>
                <w:iCs/>
                <w:color w:val="000000"/>
              </w:rPr>
              <w:t xml:space="preserve"> this was a case of parental alienation. He stated that putting a particular label on her conduct did not provide an instant remedy or </w:t>
            </w:r>
            <w:proofErr w:type="gramStart"/>
            <w:r w:rsidRPr="002F4DC9">
              <w:rPr>
                <w:rFonts w:cstheme="minorHAnsi"/>
                <w:i/>
                <w:iCs/>
                <w:color w:val="000000"/>
              </w:rPr>
              <w:t>open up</w:t>
            </w:r>
            <w:proofErr w:type="gramEnd"/>
            <w:r w:rsidRPr="002F4DC9">
              <w:rPr>
                <w:rFonts w:cstheme="minorHAnsi"/>
                <w:i/>
                <w:iCs/>
                <w:color w:val="000000"/>
              </w:rPr>
              <w:t xml:space="preserve"> an obvious pathway for the father to achieve a positive relationship with his children. Also, the judge said this was not a case where the father had a positive relationship with the children in the first place. Given their age at the time of the separation and the subsequent difficulties, he has never really had a relationship with them at all and was having to build it up from scratch.</w:t>
            </w:r>
          </w:p>
          <w:p w14:paraId="4629F384" w14:textId="29C12B3D" w:rsidR="00B80E7F" w:rsidRPr="002F4DC9" w:rsidRDefault="00B80E7F" w:rsidP="007C6579">
            <w:pPr>
              <w:numPr>
                <w:ilvl w:val="0"/>
                <w:numId w:val="16"/>
              </w:numPr>
              <w:spacing w:before="100" w:beforeAutospacing="1" w:after="100" w:afterAutospacing="1"/>
              <w:rPr>
                <w:rFonts w:cstheme="minorHAnsi"/>
                <w:i/>
                <w:iCs/>
                <w:color w:val="000000"/>
              </w:rPr>
            </w:pPr>
            <w:r w:rsidRPr="002F4DC9">
              <w:rPr>
                <w:rFonts w:cstheme="minorHAnsi"/>
                <w:i/>
                <w:iCs/>
                <w:color w:val="000000"/>
              </w:rPr>
              <w:t>The crux of the Judge's decision is encapsulated in paragraph 25 of his judgment, where he identified the issue as being whether the emotional harm to each child by continuing with efforts to establish a relationship and enforce contact with their father outweighed the long-term emotional harm of a cessation of direct contact altogether.</w:t>
            </w:r>
          </w:p>
          <w:p w14:paraId="70AABB13" w14:textId="77777777" w:rsidR="00B80E7F" w:rsidRPr="002F4DC9" w:rsidRDefault="00B80E7F" w:rsidP="007C6579">
            <w:pPr>
              <w:numPr>
                <w:ilvl w:val="0"/>
                <w:numId w:val="16"/>
              </w:numPr>
              <w:spacing w:before="100" w:beforeAutospacing="1" w:after="100" w:afterAutospacing="1"/>
              <w:rPr>
                <w:rFonts w:cstheme="minorHAnsi"/>
                <w:i/>
                <w:iCs/>
                <w:color w:val="000000"/>
              </w:rPr>
            </w:pPr>
            <w:r w:rsidRPr="002F4DC9">
              <w:rPr>
                <w:rFonts w:cstheme="minorHAnsi"/>
                <w:i/>
                <w:iCs/>
                <w:color w:val="000000"/>
              </w:rPr>
              <w:lastRenderedPageBreak/>
              <w:t>Mr Jones also criticised the Judge's unwillingness to ascribe the label "alienation" to the mother as he said it was incumbent upon judges dealing with cases to properly describe the underlying factual matrix underpinning the court's findings and decision.</w:t>
            </w:r>
          </w:p>
          <w:p w14:paraId="60D7C5DB" w14:textId="77777777" w:rsidR="00B80E7F" w:rsidRPr="002F4DC9" w:rsidRDefault="00B80E7F" w:rsidP="007C6579">
            <w:pPr>
              <w:numPr>
                <w:ilvl w:val="0"/>
                <w:numId w:val="16"/>
              </w:numPr>
              <w:spacing w:before="100" w:beforeAutospacing="1" w:after="100" w:afterAutospacing="1"/>
              <w:rPr>
                <w:rFonts w:cstheme="minorHAnsi"/>
                <w:i/>
                <w:iCs/>
                <w:color w:val="000000"/>
              </w:rPr>
            </w:pPr>
            <w:bookmarkStart w:id="26" w:name="para17"/>
            <w:r w:rsidRPr="002F4DC9">
              <w:rPr>
                <w:rFonts w:cstheme="minorHAnsi"/>
                <w:i/>
                <w:iCs/>
                <w:color w:val="000000"/>
              </w:rPr>
              <w:t>On behalf of the mother, Mr Jeffers properly pointed out that this judge had the benefit of long involvement with this complex case, one in which there are no easy answers. On the last occasion had heard evidence over several days. </w:t>
            </w:r>
            <w:bookmarkEnd w:id="26"/>
          </w:p>
          <w:p w14:paraId="726C06A2" w14:textId="77777777" w:rsidR="00B80E7F" w:rsidRPr="002F4DC9" w:rsidRDefault="00B80E7F" w:rsidP="007C6579">
            <w:pPr>
              <w:numPr>
                <w:ilvl w:val="0"/>
                <w:numId w:val="16"/>
              </w:numPr>
              <w:spacing w:before="100" w:beforeAutospacing="1" w:after="100" w:afterAutospacing="1"/>
              <w:rPr>
                <w:rFonts w:cstheme="minorHAnsi"/>
                <w:i/>
                <w:iCs/>
                <w:color w:val="000000"/>
              </w:rPr>
            </w:pPr>
            <w:bookmarkStart w:id="27" w:name="para22"/>
            <w:r w:rsidRPr="002F4DC9">
              <w:rPr>
                <w:rFonts w:cstheme="minorHAnsi"/>
                <w:i/>
                <w:iCs/>
                <w:color w:val="000000"/>
              </w:rPr>
              <w:t xml:space="preserve">Nonetheless I am clearly persuaded that the decision made by this judge to cease attempts at contact was premature and therefore wrong. Standing back and looking at the case overall, it is </w:t>
            </w:r>
            <w:proofErr w:type="gramStart"/>
            <w:r w:rsidRPr="002F4DC9">
              <w:rPr>
                <w:rFonts w:cstheme="minorHAnsi"/>
                <w:i/>
                <w:iCs/>
                <w:color w:val="000000"/>
              </w:rPr>
              <w:t>absolutely true</w:t>
            </w:r>
            <w:proofErr w:type="gramEnd"/>
            <w:r w:rsidRPr="002F4DC9">
              <w:rPr>
                <w:rFonts w:cstheme="minorHAnsi"/>
                <w:i/>
                <w:iCs/>
                <w:color w:val="000000"/>
              </w:rPr>
              <w:t xml:space="preserve"> that proceedings have been going on for a long time and that the case has been </w:t>
            </w:r>
            <w:proofErr w:type="spellStart"/>
            <w:r w:rsidRPr="002F4DC9">
              <w:rPr>
                <w:rFonts w:cstheme="minorHAnsi"/>
                <w:i/>
                <w:iCs/>
                <w:color w:val="000000"/>
              </w:rPr>
              <w:t>bedeviled</w:t>
            </w:r>
            <w:proofErr w:type="spellEnd"/>
            <w:r w:rsidRPr="002F4DC9">
              <w:rPr>
                <w:rFonts w:cstheme="minorHAnsi"/>
                <w:i/>
                <w:iCs/>
                <w:color w:val="000000"/>
              </w:rPr>
              <w:t xml:space="preserve"> by delays. This is (at least in part) because the mother has failed to comply with orders to file statements and because she went abroad for some months. Also, there was a fact-finding hearing which took time to </w:t>
            </w:r>
            <w:proofErr w:type="gramStart"/>
            <w:r w:rsidRPr="002F4DC9">
              <w:rPr>
                <w:rFonts w:cstheme="minorHAnsi"/>
                <w:i/>
                <w:iCs/>
                <w:color w:val="000000"/>
              </w:rPr>
              <w:t>arrange</w:t>
            </w:r>
            <w:proofErr w:type="gramEnd"/>
            <w:r w:rsidRPr="002F4DC9">
              <w:rPr>
                <w:rFonts w:cstheme="minorHAnsi"/>
                <w:i/>
                <w:iCs/>
                <w:color w:val="000000"/>
              </w:rPr>
              <w:t xml:space="preserve"> and the outcome assessed. Looking at the detail and the chronology of court orders, however, it seems to me that within these lengthy proceedings the attempts at arranging contact (both indirect and direct) have not played a significant part.</w:t>
            </w:r>
            <w:bookmarkEnd w:id="27"/>
          </w:p>
          <w:p w14:paraId="08234A1A" w14:textId="77777777" w:rsidR="00B80E7F" w:rsidRPr="002F4DC9" w:rsidRDefault="00B80E7F" w:rsidP="007C6579">
            <w:pPr>
              <w:numPr>
                <w:ilvl w:val="0"/>
                <w:numId w:val="17"/>
              </w:numPr>
              <w:spacing w:before="100" w:beforeAutospacing="1" w:after="100" w:afterAutospacing="1"/>
              <w:rPr>
                <w:rFonts w:cstheme="minorHAnsi"/>
                <w:i/>
                <w:iCs/>
                <w:color w:val="000000"/>
              </w:rPr>
            </w:pPr>
            <w:bookmarkStart w:id="28" w:name="para29"/>
            <w:r w:rsidRPr="002F4DC9">
              <w:rPr>
                <w:rFonts w:cstheme="minorHAnsi"/>
                <w:i/>
                <w:iCs/>
                <w:color w:val="000000"/>
              </w:rPr>
              <w:t xml:space="preserve">I have also </w:t>
            </w:r>
            <w:proofErr w:type="gramStart"/>
            <w:r w:rsidRPr="002F4DC9">
              <w:rPr>
                <w:rFonts w:cstheme="minorHAnsi"/>
                <w:i/>
                <w:iCs/>
                <w:color w:val="000000"/>
              </w:rPr>
              <w:t>come to the conclusion</w:t>
            </w:r>
            <w:proofErr w:type="gramEnd"/>
            <w:r w:rsidRPr="002F4DC9">
              <w:rPr>
                <w:rFonts w:cstheme="minorHAnsi"/>
                <w:i/>
                <w:iCs/>
                <w:color w:val="000000"/>
              </w:rPr>
              <w:t xml:space="preserve"> that the judge here did not give enough consideration to the enforcement options. Committal proceedings have never led to any sanction; indeed, the consideration of sanctions was left until after the final welfare decision. </w:t>
            </w:r>
            <w:proofErr w:type="gramStart"/>
            <w:r w:rsidRPr="002F4DC9">
              <w:rPr>
                <w:rFonts w:cstheme="minorHAnsi"/>
                <w:i/>
                <w:iCs/>
                <w:color w:val="000000"/>
              </w:rPr>
              <w:t>Of course</w:t>
            </w:r>
            <w:proofErr w:type="gramEnd"/>
            <w:r w:rsidRPr="002F4DC9">
              <w:rPr>
                <w:rFonts w:cstheme="minorHAnsi"/>
                <w:i/>
                <w:iCs/>
                <w:color w:val="000000"/>
              </w:rPr>
              <w:t xml:space="preserve"> they are a last resort but the main aim in a case like this is to obtain compliance with court orders. Although the mother has disobeyed some orders, she has obeyed others. Notably she made the children available to see Dr Kennedy in June 2019, two weeks before a committal hearing. </w:t>
            </w:r>
            <w:proofErr w:type="gramStart"/>
            <w:r w:rsidRPr="002F4DC9">
              <w:rPr>
                <w:rFonts w:cstheme="minorHAnsi"/>
                <w:i/>
                <w:iCs/>
                <w:color w:val="000000"/>
              </w:rPr>
              <w:t>Also</w:t>
            </w:r>
            <w:proofErr w:type="gramEnd"/>
            <w:r w:rsidRPr="002F4DC9">
              <w:rPr>
                <w:rFonts w:cstheme="minorHAnsi"/>
                <w:i/>
                <w:iCs/>
                <w:color w:val="000000"/>
              </w:rPr>
              <w:t xml:space="preserve"> the court can make orders pursuant to sections </w:t>
            </w:r>
            <w:r w:rsidRPr="002F4DC9">
              <w:rPr>
                <w:rFonts w:cstheme="minorHAnsi"/>
                <w:i/>
                <w:iCs/>
                <w:color w:val="000000"/>
              </w:rPr>
              <w:lastRenderedPageBreak/>
              <w:t>11A to 11P Children Act 1989 for contact activity directions, monitoring and enforcement, although the judge should not be criticised for this in the absence of submissions being made to him about their use.</w:t>
            </w:r>
            <w:bookmarkEnd w:id="28"/>
          </w:p>
          <w:p w14:paraId="4CDE8470" w14:textId="77777777" w:rsidR="00B80E7F" w:rsidRPr="002F4DC9" w:rsidRDefault="00B80E7F" w:rsidP="007C6579">
            <w:pPr>
              <w:numPr>
                <w:ilvl w:val="0"/>
                <w:numId w:val="18"/>
              </w:numPr>
              <w:spacing w:before="100" w:beforeAutospacing="1" w:after="100" w:afterAutospacing="1"/>
              <w:rPr>
                <w:rFonts w:cstheme="minorHAnsi"/>
                <w:i/>
                <w:iCs/>
                <w:color w:val="000000"/>
              </w:rPr>
            </w:pPr>
            <w:r w:rsidRPr="002F4DC9">
              <w:rPr>
                <w:rFonts w:cstheme="minorHAnsi"/>
                <w:i/>
                <w:iCs/>
                <w:color w:val="000000"/>
              </w:rPr>
              <w:t>The focus of the submissions to the Judge and his decision was based upon the harm to the children of their mother being imprisoned or threatened with imprisonment and the fact that a change of residence was not an option, rather than the broader menu of options available to him.</w:t>
            </w:r>
          </w:p>
          <w:p w14:paraId="0F8B90FC" w14:textId="77777777" w:rsidR="00B80E7F" w:rsidRPr="002F4DC9" w:rsidRDefault="00B80E7F" w:rsidP="007C6579">
            <w:pPr>
              <w:numPr>
                <w:ilvl w:val="0"/>
                <w:numId w:val="19"/>
              </w:numPr>
              <w:spacing w:before="100" w:beforeAutospacing="1" w:after="100" w:afterAutospacing="1"/>
              <w:rPr>
                <w:rFonts w:cstheme="minorHAnsi"/>
                <w:i/>
                <w:iCs/>
                <w:color w:val="000000"/>
              </w:rPr>
            </w:pPr>
            <w:bookmarkStart w:id="29" w:name="para31"/>
            <w:r w:rsidRPr="002F4DC9">
              <w:rPr>
                <w:rFonts w:cstheme="minorHAnsi"/>
                <w:i/>
                <w:iCs/>
                <w:color w:val="000000"/>
              </w:rPr>
              <w:t xml:space="preserve">The judge was plainly aware of the long-term consequences for the children of the cessation of contact, but I do consider that he may have given the short-term difficulties, (as did some of the professionals), too much weight given the significance of this </w:t>
            </w:r>
            <w:proofErr w:type="gramStart"/>
            <w:r w:rsidRPr="002F4DC9">
              <w:rPr>
                <w:rFonts w:cstheme="minorHAnsi"/>
                <w:i/>
                <w:iCs/>
                <w:color w:val="000000"/>
              </w:rPr>
              <w:t>particular decision</w:t>
            </w:r>
            <w:proofErr w:type="gramEnd"/>
            <w:r w:rsidRPr="002F4DC9">
              <w:rPr>
                <w:rFonts w:cstheme="minorHAnsi"/>
                <w:i/>
                <w:iCs/>
                <w:color w:val="000000"/>
              </w:rPr>
              <w:t xml:space="preserve">. I do not think enough has been done to try and see if the inevitable difficulties which there will be now can be overcome and contact can be made to work. To quote Mr Jones, I think there is room for a "more focused" strategy. Although the judge did not find it particularly helpful to ascribe the label 'alienation' to the mother in this case, he considered her to be implacably hostile to contact and that it was she who was responsible for the children's expressed hostility. </w:t>
            </w:r>
            <w:proofErr w:type="gramStart"/>
            <w:r w:rsidRPr="002F4DC9">
              <w:rPr>
                <w:rFonts w:cstheme="minorHAnsi"/>
                <w:i/>
                <w:iCs/>
                <w:color w:val="000000"/>
              </w:rPr>
              <w:t>Thus</w:t>
            </w:r>
            <w:proofErr w:type="gramEnd"/>
            <w:r w:rsidRPr="002F4DC9">
              <w:rPr>
                <w:rFonts w:cstheme="minorHAnsi"/>
                <w:i/>
                <w:iCs/>
                <w:color w:val="000000"/>
              </w:rPr>
              <w:t xml:space="preserve"> there is no real doubt about the mother's conduct.</w:t>
            </w:r>
            <w:bookmarkEnd w:id="29"/>
          </w:p>
          <w:p w14:paraId="7845D448" w14:textId="77777777" w:rsidR="00B80E7F" w:rsidRPr="002F4DC9" w:rsidRDefault="00B80E7F" w:rsidP="007C6579">
            <w:pPr>
              <w:numPr>
                <w:ilvl w:val="0"/>
                <w:numId w:val="20"/>
              </w:numPr>
              <w:spacing w:before="100" w:beforeAutospacing="1" w:after="100" w:afterAutospacing="1"/>
              <w:rPr>
                <w:rFonts w:cstheme="minorHAnsi"/>
                <w:i/>
                <w:iCs/>
                <w:color w:val="000000"/>
              </w:rPr>
            </w:pPr>
            <w:bookmarkStart w:id="30" w:name="para32"/>
            <w:r w:rsidRPr="002F4DC9">
              <w:rPr>
                <w:rFonts w:cstheme="minorHAnsi"/>
                <w:i/>
                <w:iCs/>
                <w:color w:val="000000"/>
              </w:rPr>
              <w:t>The judge was entitled to find that the father's behaviour had sometimes have been wanting, but this is something which is very much within the contemplation of section 11A and is something that the father can work upon. As I understand it, he has already attended one course, although, of course, I do not know the outcome of that.</w:t>
            </w:r>
            <w:bookmarkEnd w:id="30"/>
          </w:p>
          <w:p w14:paraId="29EDCBF6" w14:textId="77777777" w:rsidR="00B80E7F" w:rsidRPr="002F4DC9" w:rsidRDefault="00B80E7F" w:rsidP="007C6579">
            <w:pPr>
              <w:numPr>
                <w:ilvl w:val="0"/>
                <w:numId w:val="21"/>
              </w:numPr>
              <w:spacing w:before="100" w:beforeAutospacing="1" w:after="100" w:afterAutospacing="1"/>
              <w:rPr>
                <w:rFonts w:cstheme="minorHAnsi"/>
                <w:i/>
                <w:iCs/>
                <w:color w:val="000000"/>
              </w:rPr>
            </w:pPr>
            <w:bookmarkStart w:id="31" w:name="para33"/>
            <w:r w:rsidRPr="002F4DC9">
              <w:rPr>
                <w:rFonts w:cstheme="minorHAnsi"/>
                <w:i/>
                <w:iCs/>
                <w:color w:val="000000"/>
              </w:rPr>
              <w:lastRenderedPageBreak/>
              <w:t>In his skeleton argument Mr Jones quoted from the judgment of the former President, Sir James Munby, at para. 57 of the case of Re M </w:t>
            </w:r>
            <w:bookmarkEnd w:id="31"/>
            <w:r w:rsidRPr="002F4DC9">
              <w:rPr>
                <w:rFonts w:cstheme="minorHAnsi"/>
                <w:i/>
                <w:iCs/>
                <w:color w:val="000000"/>
              </w:rPr>
              <w:fldChar w:fldCharType="begin"/>
            </w:r>
            <w:r w:rsidRPr="002F4DC9">
              <w:rPr>
                <w:rFonts w:cstheme="minorHAnsi"/>
                <w:i/>
                <w:iCs/>
                <w:color w:val="000000"/>
              </w:rPr>
              <w:instrText xml:space="preserve"> HYPERLINK "https://www.bailii.org/ew/cases/EWCA/Civ/2017/2164.html" \o "Link to BAILII version" </w:instrText>
            </w:r>
            <w:r w:rsidRPr="002F4DC9">
              <w:rPr>
                <w:rFonts w:cstheme="minorHAnsi"/>
                <w:i/>
                <w:iCs/>
                <w:color w:val="000000"/>
              </w:rPr>
              <w:fldChar w:fldCharType="separate"/>
            </w:r>
            <w:r w:rsidRPr="002F4DC9">
              <w:rPr>
                <w:rStyle w:val="Hyperlink"/>
                <w:rFonts w:cstheme="minorHAnsi"/>
                <w:i/>
                <w:iCs/>
              </w:rPr>
              <w:t xml:space="preserve">[2017] EWCA </w:t>
            </w:r>
            <w:proofErr w:type="spellStart"/>
            <w:r w:rsidRPr="002F4DC9">
              <w:rPr>
                <w:rStyle w:val="Hyperlink"/>
                <w:rFonts w:cstheme="minorHAnsi"/>
                <w:i/>
                <w:iCs/>
              </w:rPr>
              <w:t>Civ</w:t>
            </w:r>
            <w:proofErr w:type="spellEnd"/>
            <w:r w:rsidRPr="002F4DC9">
              <w:rPr>
                <w:rStyle w:val="Hyperlink"/>
                <w:rFonts w:cstheme="minorHAnsi"/>
                <w:i/>
                <w:iCs/>
              </w:rPr>
              <w:t xml:space="preserve"> 2164</w:t>
            </w:r>
            <w:r w:rsidRPr="002F4DC9">
              <w:rPr>
                <w:rFonts w:cstheme="minorHAnsi"/>
                <w:i/>
                <w:iCs/>
                <w:color w:val="000000"/>
              </w:rPr>
              <w:fldChar w:fldCharType="end"/>
            </w:r>
            <w:r w:rsidRPr="002F4DC9">
              <w:rPr>
                <w:rFonts w:cstheme="minorHAnsi"/>
                <w:i/>
                <w:iCs/>
                <w:color w:val="000000"/>
              </w:rPr>
              <w:t>, saying this:</w:t>
            </w:r>
          </w:p>
          <w:p w14:paraId="22B6754F" w14:textId="77777777" w:rsidR="00B80E7F" w:rsidRPr="002F4DC9" w:rsidRDefault="00B80E7F" w:rsidP="00B80E7F">
            <w:pPr>
              <w:ind w:left="720"/>
              <w:rPr>
                <w:rFonts w:cstheme="minorHAnsi"/>
                <w:i/>
                <w:iCs/>
                <w:color w:val="000000"/>
              </w:rPr>
            </w:pPr>
            <w:r w:rsidRPr="002F4DC9">
              <w:rPr>
                <w:rFonts w:cstheme="minorHAnsi"/>
                <w:i/>
                <w:iCs/>
                <w:color w:val="000000"/>
              </w:rPr>
              <w:t>"'...judges should be very reluctant to allow the implacable hostility of one parent (usually the parent who has a residence order in his or her favour), to deter them from making a contact order where they believe the child's welfare requires it. The danger of allowing the implacable hostility of the residential parent...to frustrate the court's decision is too obvious to require repetition...'"</w:t>
            </w:r>
          </w:p>
          <w:p w14:paraId="526FE56B" w14:textId="5D50D54A" w:rsidR="00B80E7F" w:rsidRPr="002F4DC9" w:rsidRDefault="00B80E7F" w:rsidP="007C6579">
            <w:pPr>
              <w:numPr>
                <w:ilvl w:val="0"/>
                <w:numId w:val="22"/>
              </w:numPr>
              <w:spacing w:before="100" w:beforeAutospacing="1" w:after="100" w:afterAutospacing="1"/>
              <w:rPr>
                <w:rFonts w:cstheme="minorHAnsi"/>
                <w:i/>
                <w:iCs/>
                <w:color w:val="000000"/>
              </w:rPr>
            </w:pPr>
            <w:r w:rsidRPr="002F4DC9">
              <w:rPr>
                <w:rFonts w:cstheme="minorHAnsi"/>
                <w:i/>
                <w:iCs/>
                <w:color w:val="000000"/>
              </w:rPr>
              <w:t xml:space="preserve">I consider that is apposite in this case. For all the reasons I have set out the appeal is </w:t>
            </w:r>
            <w:proofErr w:type="gramStart"/>
            <w:r w:rsidRPr="002F4DC9">
              <w:rPr>
                <w:rFonts w:cstheme="minorHAnsi"/>
                <w:i/>
                <w:iCs/>
                <w:color w:val="000000"/>
              </w:rPr>
              <w:t>allowed</w:t>
            </w:r>
            <w:proofErr w:type="gramEnd"/>
            <w:r w:rsidRPr="002F4DC9">
              <w:rPr>
                <w:rFonts w:cstheme="minorHAnsi"/>
                <w:i/>
                <w:iCs/>
                <w:color w:val="000000"/>
              </w:rPr>
              <w:t xml:space="preserve"> and I will the case for further hearing. I consider that it should be transferred back to the Family Court in the local area and, therefore, for the Designated Family Judge there to consider how further to allocate the case.</w:t>
            </w:r>
            <w:bookmarkStart w:id="32" w:name="table1"/>
            <w:bookmarkEnd w:id="32"/>
          </w:p>
          <w:p w14:paraId="4C7E63AE" w14:textId="7ED55B94" w:rsidR="00B80E7F" w:rsidRPr="00A4648D" w:rsidRDefault="00B80E7F">
            <w:pPr>
              <w:rPr>
                <w:rFonts w:cstheme="minorHAnsi"/>
              </w:rPr>
            </w:pPr>
          </w:p>
        </w:tc>
      </w:tr>
      <w:tr w:rsidR="00B80E7F" w:rsidRPr="00A4648D" w14:paraId="2CD10C4A" w14:textId="77777777" w:rsidTr="00B80E7F">
        <w:tc>
          <w:tcPr>
            <w:tcW w:w="846" w:type="dxa"/>
          </w:tcPr>
          <w:p w14:paraId="7C5A2561" w14:textId="77777777" w:rsidR="002E6CA5" w:rsidRPr="00A4648D" w:rsidRDefault="002E6CA5" w:rsidP="007C6579">
            <w:pPr>
              <w:pStyle w:val="ListParagraph"/>
              <w:numPr>
                <w:ilvl w:val="0"/>
                <w:numId w:val="1"/>
              </w:numPr>
              <w:rPr>
                <w:rFonts w:cstheme="minorHAnsi"/>
              </w:rPr>
            </w:pPr>
          </w:p>
        </w:tc>
        <w:tc>
          <w:tcPr>
            <w:tcW w:w="2693" w:type="dxa"/>
          </w:tcPr>
          <w:p w14:paraId="209EDC6A" w14:textId="77777777" w:rsidR="00B80E7F" w:rsidRPr="00A4648D" w:rsidRDefault="00B80E7F" w:rsidP="00B80E7F">
            <w:pPr>
              <w:rPr>
                <w:rFonts w:cstheme="minorHAnsi"/>
              </w:rPr>
            </w:pPr>
            <w:r w:rsidRPr="00A4648D">
              <w:rPr>
                <w:rFonts w:cstheme="minorHAnsi"/>
                <w:color w:val="000000"/>
              </w:rPr>
              <w:t>P (Discharge of Passport Order) (Rev 2) [2020] EWHC 3009 (Fam) (06 November 2020)</w:t>
            </w:r>
          </w:p>
          <w:p w14:paraId="29590203" w14:textId="77777777" w:rsidR="002E6CA5" w:rsidRPr="00A4648D" w:rsidRDefault="002E6CA5">
            <w:pPr>
              <w:rPr>
                <w:rFonts w:cstheme="minorHAnsi"/>
              </w:rPr>
            </w:pPr>
          </w:p>
        </w:tc>
        <w:tc>
          <w:tcPr>
            <w:tcW w:w="3260" w:type="dxa"/>
          </w:tcPr>
          <w:p w14:paraId="56AEE5A9" w14:textId="550899E8" w:rsidR="002E6CA5" w:rsidRPr="00A4648D" w:rsidRDefault="007F0F29">
            <w:pPr>
              <w:rPr>
                <w:rFonts w:cstheme="minorHAnsi"/>
              </w:rPr>
            </w:pPr>
            <w:hyperlink r:id="rId25" w:history="1">
              <w:r w:rsidR="00B80E7F" w:rsidRPr="00A4648D">
                <w:rPr>
                  <w:rStyle w:val="Hyperlink"/>
                  <w:rFonts w:cstheme="minorHAnsi"/>
                </w:rPr>
                <w:t>www.bailii.org/ew/cases/EWHC/Fam/2020/3009.html</w:t>
              </w:r>
            </w:hyperlink>
            <w:r w:rsidR="00B80E7F" w:rsidRPr="00A4648D">
              <w:rPr>
                <w:rFonts w:cstheme="minorHAnsi"/>
              </w:rPr>
              <w:t xml:space="preserve"> </w:t>
            </w:r>
          </w:p>
        </w:tc>
        <w:tc>
          <w:tcPr>
            <w:tcW w:w="1470" w:type="dxa"/>
          </w:tcPr>
          <w:p w14:paraId="6D98080F" w14:textId="28BE4BCA" w:rsidR="002E6CA5" w:rsidRPr="00A4648D" w:rsidRDefault="00B80E7F">
            <w:pPr>
              <w:rPr>
                <w:rFonts w:cstheme="minorHAnsi"/>
              </w:rPr>
            </w:pPr>
            <w:r w:rsidRPr="00A4648D">
              <w:rPr>
                <w:rFonts w:cstheme="minorHAnsi"/>
              </w:rPr>
              <w:t xml:space="preserve">Cobb J (Fam </w:t>
            </w:r>
            <w:proofErr w:type="spellStart"/>
            <w:r w:rsidRPr="00A4648D">
              <w:rPr>
                <w:rFonts w:cstheme="minorHAnsi"/>
              </w:rPr>
              <w:t>Div</w:t>
            </w:r>
            <w:proofErr w:type="spellEnd"/>
            <w:r w:rsidRPr="00A4648D">
              <w:rPr>
                <w:rFonts w:cstheme="minorHAnsi"/>
              </w:rPr>
              <w:t>)</w:t>
            </w:r>
          </w:p>
        </w:tc>
        <w:tc>
          <w:tcPr>
            <w:tcW w:w="7035" w:type="dxa"/>
          </w:tcPr>
          <w:p w14:paraId="0C6379E3" w14:textId="6E6FEB03" w:rsidR="00B80E7F" w:rsidRPr="00A4648D" w:rsidRDefault="00B80E7F" w:rsidP="00B80E7F">
            <w:pPr>
              <w:spacing w:before="100" w:beforeAutospacing="1" w:after="100" w:afterAutospacing="1"/>
              <w:rPr>
                <w:rFonts w:cstheme="minorHAnsi"/>
                <w:color w:val="000000"/>
              </w:rPr>
            </w:pPr>
            <w:r w:rsidRPr="00A4648D">
              <w:rPr>
                <w:rFonts w:cstheme="minorHAnsi"/>
                <w:color w:val="000000"/>
              </w:rPr>
              <w:t xml:space="preserve">2 ½ </w:t>
            </w:r>
            <w:proofErr w:type="spellStart"/>
            <w:r w:rsidRPr="00A4648D">
              <w:rPr>
                <w:rFonts w:cstheme="minorHAnsi"/>
                <w:color w:val="000000"/>
              </w:rPr>
              <w:t>yr</w:t>
            </w:r>
            <w:proofErr w:type="spellEnd"/>
            <w:r w:rsidRPr="00A4648D">
              <w:rPr>
                <w:rFonts w:cstheme="minorHAnsi"/>
                <w:color w:val="000000"/>
              </w:rPr>
              <w:t xml:space="preserve"> old child. 8 app</w:t>
            </w:r>
            <w:r w:rsidR="002F4DC9">
              <w:rPr>
                <w:rFonts w:cstheme="minorHAnsi"/>
                <w:color w:val="000000"/>
              </w:rPr>
              <w:t>lication</w:t>
            </w:r>
            <w:r w:rsidRPr="00A4648D">
              <w:rPr>
                <w:rFonts w:cstheme="minorHAnsi"/>
                <w:color w:val="000000"/>
              </w:rPr>
              <w:t>s here</w:t>
            </w:r>
            <w:r w:rsidR="002F4DC9">
              <w:rPr>
                <w:rFonts w:cstheme="minorHAnsi"/>
                <w:color w:val="000000"/>
              </w:rPr>
              <w:t>,</w:t>
            </w:r>
            <w:r w:rsidRPr="00A4648D">
              <w:rPr>
                <w:rFonts w:cstheme="minorHAnsi"/>
                <w:color w:val="000000"/>
              </w:rPr>
              <w:t xml:space="preserve"> 2 in Bulgaria. Multiple issues, jurisdiction, passports, committal. Alleged </w:t>
            </w:r>
            <w:r w:rsidR="002F4DC9">
              <w:rPr>
                <w:rFonts w:cstheme="minorHAnsi"/>
                <w:color w:val="000000"/>
              </w:rPr>
              <w:t>DA</w:t>
            </w:r>
            <w:r w:rsidRPr="00A4648D">
              <w:rPr>
                <w:rFonts w:cstheme="minorHAnsi"/>
                <w:color w:val="000000"/>
              </w:rPr>
              <w:t xml:space="preserve"> on both sides (no findings?)</w:t>
            </w:r>
          </w:p>
          <w:p w14:paraId="3AB19F51" w14:textId="0824D508" w:rsidR="00B80E7F" w:rsidRPr="002F4DC9" w:rsidRDefault="00B80E7F" w:rsidP="002F4DC9">
            <w:pPr>
              <w:pStyle w:val="NormalWeb"/>
              <w:rPr>
                <w:rFonts w:asciiTheme="minorHAnsi" w:hAnsiTheme="minorHAnsi" w:cstheme="minorHAnsi"/>
                <w:i/>
                <w:iCs/>
                <w:color w:val="000000"/>
              </w:rPr>
            </w:pPr>
            <w:r w:rsidRPr="002F4DC9">
              <w:rPr>
                <w:rFonts w:asciiTheme="minorHAnsi" w:hAnsiTheme="minorHAnsi" w:cstheme="minorHAnsi"/>
                <w:i/>
                <w:iCs/>
                <w:color w:val="000000"/>
              </w:rPr>
              <w:t xml:space="preserve">This somewhat chaotic litigation is being played out against a backdrop of a very </w:t>
            </w:r>
            <w:proofErr w:type="gramStart"/>
            <w:r w:rsidRPr="002F4DC9">
              <w:rPr>
                <w:rFonts w:asciiTheme="minorHAnsi" w:hAnsiTheme="minorHAnsi" w:cstheme="minorHAnsi"/>
                <w:i/>
                <w:iCs/>
                <w:color w:val="000000"/>
              </w:rPr>
              <w:t>low level</w:t>
            </w:r>
            <w:proofErr w:type="gramEnd"/>
            <w:r w:rsidRPr="002F4DC9">
              <w:rPr>
                <w:rFonts w:asciiTheme="minorHAnsi" w:hAnsiTheme="minorHAnsi" w:cstheme="minorHAnsi"/>
                <w:i/>
                <w:iCs/>
                <w:color w:val="000000"/>
              </w:rPr>
              <w:t xml:space="preserve"> trust and co-operation between these parties, and a background history which is characterised by multiple cross-allegations of domestic abuse on which there has been no adjudication.</w:t>
            </w:r>
          </w:p>
          <w:p w14:paraId="6F0C9985" w14:textId="02F5023C" w:rsidR="00B80E7F" w:rsidRPr="00A4648D" w:rsidRDefault="00B80E7F" w:rsidP="002F4DC9">
            <w:pPr>
              <w:spacing w:before="100" w:beforeAutospacing="1" w:after="100" w:afterAutospacing="1"/>
              <w:rPr>
                <w:rFonts w:cstheme="minorHAnsi"/>
                <w:color w:val="000000"/>
              </w:rPr>
            </w:pPr>
            <w:r w:rsidRPr="002F4DC9">
              <w:rPr>
                <w:rFonts w:cstheme="minorHAnsi"/>
                <w:i/>
                <w:iCs/>
                <w:color w:val="000000"/>
              </w:rPr>
              <w:t>The father has now not seen Maria himself for about nine months. Shortly before announcing my decision and giving judgment, the father disclosed a further document: a</w:t>
            </w:r>
            <w:r w:rsidRPr="00A4648D">
              <w:rPr>
                <w:rFonts w:cstheme="minorHAnsi"/>
                <w:color w:val="000000"/>
              </w:rPr>
              <w:t xml:space="preserve"> </w:t>
            </w:r>
            <w:r w:rsidRPr="002F4DC9">
              <w:rPr>
                <w:rFonts w:cstheme="minorHAnsi"/>
                <w:i/>
                <w:iCs/>
                <w:color w:val="000000"/>
              </w:rPr>
              <w:t xml:space="preserve">statement in Bulgarian (with </w:t>
            </w:r>
            <w:r w:rsidRPr="002F4DC9">
              <w:rPr>
                <w:rFonts w:cstheme="minorHAnsi"/>
                <w:i/>
                <w:iCs/>
                <w:color w:val="000000"/>
              </w:rPr>
              <w:lastRenderedPageBreak/>
              <w:t xml:space="preserve">translation) dated 12 March 2020 which he had prepared for the Social Services Department of Child Protection in Bulgaria, in which he raised his concern that the mother was obstructing his contact with </w:t>
            </w:r>
            <w:proofErr w:type="gramStart"/>
            <w:r w:rsidRPr="002F4DC9">
              <w:rPr>
                <w:rFonts w:cstheme="minorHAnsi"/>
                <w:i/>
                <w:iCs/>
                <w:color w:val="000000"/>
              </w:rPr>
              <w:t>Maria, and</w:t>
            </w:r>
            <w:proofErr w:type="gramEnd"/>
            <w:r w:rsidRPr="002F4DC9">
              <w:rPr>
                <w:rFonts w:cstheme="minorHAnsi"/>
                <w:i/>
                <w:iCs/>
                <w:color w:val="000000"/>
              </w:rPr>
              <w:t xml:space="preserve"> raising what he described as "the serious risk of parental alienation of the child from the father". It seems to me that stranding Maria and her mother in Bulgaria is only likely to increase the difficulties for the father in having meaningful contact with his daughter. Given the current travel restrictions and quarantining requirements between the two countries caused by the coronavirus pandemic, should the father travel to Bulgaria now or over Christmas as he plans, he would have to dedicate a large proportion of his trip for self-quarantining before he could meet up with Maria. By contrast, if Maria were to be returned with her mother to this jurisdiction, then (after a period of quarantining here) he would be able far more easily and readily to spend time with her thus removing one clear obstacle to the restoration of their relationship. This not insignificant benefit to the father, and to Maria, was neither addressed nor acknowledged anywhere in his submissions; surprisingly, and contrary to the father's stated concerns about alienation, I was told by Ms Villarosa that the father is "happy to wait" to see Maria.</w:t>
            </w:r>
          </w:p>
          <w:p w14:paraId="516A6AB7" w14:textId="77777777" w:rsidR="00B80E7F" w:rsidRPr="00A4648D" w:rsidRDefault="00B80E7F" w:rsidP="00B80E7F">
            <w:pPr>
              <w:rPr>
                <w:rFonts w:cstheme="minorHAnsi"/>
              </w:rPr>
            </w:pPr>
          </w:p>
          <w:p w14:paraId="0EAD638F" w14:textId="26A04587" w:rsidR="002E6CA5" w:rsidRPr="00A4648D" w:rsidRDefault="002E6CA5">
            <w:pPr>
              <w:rPr>
                <w:rFonts w:cstheme="minorHAnsi"/>
              </w:rPr>
            </w:pPr>
          </w:p>
        </w:tc>
      </w:tr>
      <w:tr w:rsidR="00B80E7F" w:rsidRPr="00A4648D" w14:paraId="4D8890D5" w14:textId="77777777" w:rsidTr="00B80E7F">
        <w:tc>
          <w:tcPr>
            <w:tcW w:w="846" w:type="dxa"/>
          </w:tcPr>
          <w:p w14:paraId="6AD13438" w14:textId="77777777" w:rsidR="002E6CA5" w:rsidRPr="00A4648D" w:rsidRDefault="002E6CA5" w:rsidP="007C6579">
            <w:pPr>
              <w:pStyle w:val="ListParagraph"/>
              <w:numPr>
                <w:ilvl w:val="0"/>
                <w:numId w:val="1"/>
              </w:numPr>
              <w:rPr>
                <w:rFonts w:cstheme="minorHAnsi"/>
              </w:rPr>
            </w:pPr>
          </w:p>
        </w:tc>
        <w:tc>
          <w:tcPr>
            <w:tcW w:w="2693" w:type="dxa"/>
          </w:tcPr>
          <w:p w14:paraId="0C7816D5" w14:textId="77777777" w:rsidR="00B80E7F" w:rsidRPr="00A4648D" w:rsidRDefault="00B80E7F" w:rsidP="00B80E7F">
            <w:pPr>
              <w:rPr>
                <w:rFonts w:cstheme="minorHAnsi"/>
              </w:rPr>
            </w:pPr>
            <w:r w:rsidRPr="00A4648D">
              <w:rPr>
                <w:rFonts w:cstheme="minorHAnsi"/>
                <w:color w:val="000000"/>
              </w:rPr>
              <w:t>MGB v GT [2020] EWHC 2968 (Fam) (05 November 2020)</w:t>
            </w:r>
          </w:p>
          <w:p w14:paraId="76CD312A" w14:textId="5193A2E1" w:rsidR="002E6CA5" w:rsidRPr="00A4648D" w:rsidRDefault="002E6CA5">
            <w:pPr>
              <w:rPr>
                <w:rFonts w:cstheme="minorHAnsi"/>
              </w:rPr>
            </w:pPr>
          </w:p>
        </w:tc>
        <w:tc>
          <w:tcPr>
            <w:tcW w:w="3260" w:type="dxa"/>
          </w:tcPr>
          <w:p w14:paraId="38E41CF5" w14:textId="44286C3F" w:rsidR="002E6CA5" w:rsidRPr="00A4648D" w:rsidRDefault="007F0F29" w:rsidP="00B80E7F">
            <w:pPr>
              <w:rPr>
                <w:rFonts w:cstheme="minorHAnsi"/>
              </w:rPr>
            </w:pPr>
            <w:hyperlink r:id="rId26" w:history="1">
              <w:r w:rsidR="00B80E7F" w:rsidRPr="00A4648D">
                <w:rPr>
                  <w:rStyle w:val="Hyperlink"/>
                  <w:rFonts w:cstheme="minorHAnsi"/>
                </w:rPr>
                <w:t>www.bailii.org/ew/cases/EWHC/Fam/2020/2968.html</w:t>
              </w:r>
            </w:hyperlink>
            <w:r w:rsidR="00B80E7F" w:rsidRPr="00A4648D">
              <w:rPr>
                <w:rFonts w:cstheme="minorHAnsi"/>
              </w:rPr>
              <w:t xml:space="preserve"> </w:t>
            </w:r>
          </w:p>
        </w:tc>
        <w:tc>
          <w:tcPr>
            <w:tcW w:w="1470" w:type="dxa"/>
          </w:tcPr>
          <w:p w14:paraId="726784D5" w14:textId="5A086BC2" w:rsidR="002E6CA5" w:rsidRPr="00A4648D" w:rsidRDefault="00B80E7F">
            <w:pPr>
              <w:rPr>
                <w:rFonts w:cstheme="minorHAnsi"/>
              </w:rPr>
            </w:pPr>
            <w:r w:rsidRPr="00A4648D">
              <w:rPr>
                <w:rFonts w:cstheme="minorHAnsi"/>
              </w:rPr>
              <w:t xml:space="preserve">Williams J (Fam </w:t>
            </w:r>
            <w:proofErr w:type="spellStart"/>
            <w:r w:rsidRPr="00A4648D">
              <w:rPr>
                <w:rFonts w:cstheme="minorHAnsi"/>
              </w:rPr>
              <w:t>Div</w:t>
            </w:r>
            <w:proofErr w:type="spellEnd"/>
            <w:r w:rsidRPr="00A4648D">
              <w:rPr>
                <w:rFonts w:cstheme="minorHAnsi"/>
              </w:rPr>
              <w:t xml:space="preserve"> – Appeal)</w:t>
            </w:r>
          </w:p>
        </w:tc>
        <w:tc>
          <w:tcPr>
            <w:tcW w:w="7035" w:type="dxa"/>
          </w:tcPr>
          <w:p w14:paraId="5C1357ED" w14:textId="23FD6846" w:rsidR="002E6CA5" w:rsidRPr="00A4648D" w:rsidRDefault="00B80E7F">
            <w:pPr>
              <w:rPr>
                <w:rFonts w:cstheme="minorHAnsi"/>
              </w:rPr>
            </w:pPr>
            <w:r w:rsidRPr="00A4648D">
              <w:rPr>
                <w:rFonts w:cstheme="minorHAnsi"/>
              </w:rPr>
              <w:t>3 hits</w:t>
            </w:r>
          </w:p>
          <w:p w14:paraId="4B960199" w14:textId="42151BDC" w:rsidR="00B80E7F" w:rsidRPr="00A4648D" w:rsidRDefault="00B80E7F">
            <w:pPr>
              <w:rPr>
                <w:rFonts w:cstheme="minorHAnsi"/>
              </w:rPr>
            </w:pPr>
            <w:r w:rsidRPr="00A4648D">
              <w:rPr>
                <w:rFonts w:cstheme="minorHAnsi"/>
              </w:rPr>
              <w:t>Long proceedings, parents</w:t>
            </w:r>
            <w:r w:rsidR="002F4DC9">
              <w:rPr>
                <w:rFonts w:cstheme="minorHAnsi"/>
              </w:rPr>
              <w:t xml:space="preserve"> </w:t>
            </w:r>
            <w:proofErr w:type="gramStart"/>
            <w:r w:rsidR="002F4DC9">
              <w:rPr>
                <w:rFonts w:cstheme="minorHAnsi"/>
              </w:rPr>
              <w:t>both</w:t>
            </w:r>
            <w:r w:rsidRPr="00A4648D">
              <w:rPr>
                <w:rFonts w:cstheme="minorHAnsi"/>
              </w:rPr>
              <w:t xml:space="preserve"> in</w:t>
            </w:r>
            <w:proofErr w:type="gramEnd"/>
            <w:r w:rsidRPr="00A4648D">
              <w:rPr>
                <w:rFonts w:cstheme="minorHAnsi"/>
              </w:rPr>
              <w:t xml:space="preserve"> person</w:t>
            </w:r>
            <w:r w:rsidR="002F4DC9">
              <w:rPr>
                <w:rFonts w:cstheme="minorHAnsi"/>
              </w:rPr>
              <w:t>,</w:t>
            </w:r>
            <w:r w:rsidRPr="00A4648D">
              <w:rPr>
                <w:rFonts w:cstheme="minorHAnsi"/>
              </w:rPr>
              <w:t xml:space="preserve"> no findings ever made. </w:t>
            </w:r>
          </w:p>
          <w:p w14:paraId="69016763" w14:textId="77777777" w:rsidR="00B80E7F" w:rsidRPr="00A4648D" w:rsidRDefault="00B80E7F">
            <w:pPr>
              <w:rPr>
                <w:rFonts w:cstheme="minorHAnsi"/>
              </w:rPr>
            </w:pPr>
          </w:p>
          <w:p w14:paraId="401E241A" w14:textId="77777777" w:rsidR="00B80E7F" w:rsidRPr="002F4DC9" w:rsidRDefault="00B80E7F" w:rsidP="00B80E7F">
            <w:pPr>
              <w:rPr>
                <w:rFonts w:cstheme="minorHAnsi"/>
                <w:i/>
                <w:iCs/>
              </w:rPr>
            </w:pPr>
            <w:r w:rsidRPr="002F4DC9">
              <w:rPr>
                <w:rFonts w:cstheme="minorHAnsi"/>
                <w:i/>
                <w:iCs/>
              </w:rPr>
              <w:t xml:space="preserve">In 2019 </w:t>
            </w:r>
            <w:r w:rsidRPr="002F4DC9">
              <w:rPr>
                <w:rFonts w:cstheme="minorHAnsi"/>
                <w:i/>
                <w:iCs/>
                <w:color w:val="000000"/>
              </w:rPr>
              <w:t>The mother's case was that this was because of the father's past behaviour whilst the father said it was because of the mother's hostility towards him and his family generated by parental alienation by the mother. The District Judge recorded that the evidence showed the children's unwillingness to spend time with the father including D running away and showing signs of severe stress when visiting the father. The order also recorded that the parties had not returned to</w:t>
            </w:r>
            <w:r w:rsidRPr="00A4648D">
              <w:rPr>
                <w:rFonts w:cstheme="minorHAnsi"/>
                <w:color w:val="000000"/>
              </w:rPr>
              <w:t xml:space="preserve"> </w:t>
            </w:r>
            <w:r w:rsidRPr="002F4DC9">
              <w:rPr>
                <w:rFonts w:cstheme="minorHAnsi"/>
                <w:i/>
                <w:iCs/>
                <w:color w:val="000000"/>
              </w:rPr>
              <w:lastRenderedPageBreak/>
              <w:t>the Tavistock to enquire about family therapy; the father's position is that they had seen a doctor at the Tavistock in 2018 without success and that further therapy would not work. </w:t>
            </w:r>
          </w:p>
          <w:p w14:paraId="5D59B223" w14:textId="77777777" w:rsidR="00B80E7F" w:rsidRPr="002F4DC9" w:rsidRDefault="00B80E7F">
            <w:pPr>
              <w:rPr>
                <w:rFonts w:cstheme="minorHAnsi"/>
                <w:i/>
                <w:iCs/>
              </w:rPr>
            </w:pPr>
          </w:p>
          <w:p w14:paraId="0818BDC9" w14:textId="77777777" w:rsidR="00B80E7F" w:rsidRPr="002F4DC9" w:rsidRDefault="00B80E7F" w:rsidP="002F4DC9">
            <w:pPr>
              <w:spacing w:before="100" w:beforeAutospacing="1" w:after="100" w:afterAutospacing="1"/>
              <w:rPr>
                <w:rFonts w:cstheme="minorHAnsi"/>
                <w:i/>
                <w:iCs/>
                <w:color w:val="000000"/>
              </w:rPr>
            </w:pPr>
            <w:r w:rsidRPr="002F4DC9">
              <w:rPr>
                <w:rFonts w:cstheme="minorHAnsi"/>
                <w:i/>
                <w:iCs/>
                <w:color w:val="000000"/>
              </w:rPr>
              <w:t>It is clear from the papers that the parties did not attend further therapy at the Tavistock (it is unclear if any was undertaken) and the main reason appears to be the resistance of the Respondent [C43]. It is also clear from the papers that the relationship between the mother and father is highly conflicted and there are allegations recorded in the papers both of domestic abuse, referrals to the police and of the father handling the children roughly (at a minimum) or being physically abusive (at a maximum). During a s47 report D alleged that the Respondent had forcibly pushed her into a car and hit her with his fist [E6] and hung her upside down [E10]. She attended A&amp;E on one occasion. The Respondent gives a description of the children refusing to see him in a chronology consistent with the date of the allegation of hitting [E10]. D is said to be clear and consistent in her account although the observed injuries were not consistent [E10]. The Respondent has admitted to pushing the children's faces into their food but explained it as a joke [E7]. The s47 report in the bundle references other C&amp;F assessments where it is said the Respondent admitted to inappropriate chastisement [E9]. The Respondent did admit to punching the MGM in the stomach but says this was because she attempted to push him into moving traffic [E10]. The Respondent accepts throwing the salt but says he aimed it past the Appellant rather than had at her [E11]. On 8</w:t>
            </w:r>
            <w:r w:rsidRPr="002F4DC9">
              <w:rPr>
                <w:rFonts w:cstheme="minorHAnsi"/>
                <w:i/>
                <w:iCs/>
                <w:color w:val="000000"/>
                <w:vertAlign w:val="superscript"/>
              </w:rPr>
              <w:t>th</w:t>
            </w:r>
            <w:r w:rsidRPr="002F4DC9">
              <w:rPr>
                <w:rFonts w:cstheme="minorHAnsi"/>
                <w:i/>
                <w:iCs/>
                <w:color w:val="000000"/>
              </w:rPr>
              <w:t> March 2019 the police were called by a member of the public who reported seeing the Respondent</w:t>
            </w:r>
            <w:r w:rsidRPr="00A4648D">
              <w:rPr>
                <w:rFonts w:cstheme="minorHAnsi"/>
                <w:color w:val="000000"/>
              </w:rPr>
              <w:t xml:space="preserve"> </w:t>
            </w:r>
            <w:r w:rsidRPr="002F4DC9">
              <w:rPr>
                <w:rFonts w:cstheme="minorHAnsi"/>
                <w:i/>
                <w:iCs/>
                <w:color w:val="000000"/>
              </w:rPr>
              <w:t>pick up D by her backpack, turn her upside down and suspend her in the air and seeing the Respondent pulling both children aggressive down the road [E19].</w:t>
            </w:r>
          </w:p>
          <w:p w14:paraId="38358EE7" w14:textId="77777777" w:rsidR="00B80E7F" w:rsidRPr="002F4DC9" w:rsidRDefault="00B80E7F" w:rsidP="002F4DC9">
            <w:pPr>
              <w:spacing w:before="100" w:beforeAutospacing="1" w:after="100" w:afterAutospacing="1"/>
              <w:rPr>
                <w:rFonts w:cstheme="minorHAnsi"/>
                <w:i/>
                <w:iCs/>
                <w:color w:val="000000"/>
              </w:rPr>
            </w:pPr>
            <w:r w:rsidRPr="002F4DC9">
              <w:rPr>
                <w:rFonts w:cstheme="minorHAnsi"/>
                <w:i/>
                <w:iCs/>
                <w:color w:val="000000"/>
              </w:rPr>
              <w:lastRenderedPageBreak/>
              <w:t>None of those allegations appear to have been determined. Nor does it appear that the order of August 2018 arose from a judgment which made any findings in relation to parental alienation or domestic abuse. The papers do not suggest that there has ever been a fact-finding hearing. The Appellant mother says she supportive of there being direct contact. The respondent father maintains that the mother is undermining his relationship with the children and alienating them from him. It appears agreed between the parties that the children become very distressed during direct contact, particularly D.</w:t>
            </w:r>
          </w:p>
          <w:p w14:paraId="79B8074F" w14:textId="131897A7" w:rsidR="00B80E7F" w:rsidRPr="00A4648D" w:rsidRDefault="00B80E7F" w:rsidP="00B80E7F">
            <w:pPr>
              <w:rPr>
                <w:rFonts w:cstheme="minorHAnsi"/>
              </w:rPr>
            </w:pPr>
            <w:r w:rsidRPr="00A4648D">
              <w:rPr>
                <w:rFonts w:cstheme="minorHAnsi"/>
              </w:rPr>
              <w:t xml:space="preserve">An order had been made at an interim hearing for the children to stay in Ukraine with paternal </w:t>
            </w:r>
            <w:r w:rsidR="002F4DC9">
              <w:rPr>
                <w:rFonts w:cstheme="minorHAnsi"/>
              </w:rPr>
              <w:t>GPs</w:t>
            </w:r>
            <w:r w:rsidRPr="00A4648D">
              <w:rPr>
                <w:rFonts w:cstheme="minorHAnsi"/>
              </w:rPr>
              <w:t xml:space="preserve"> for 2 weeks to break deadlock (without advance notice to mother). M </w:t>
            </w:r>
            <w:r w:rsidR="002F4DC9">
              <w:rPr>
                <w:rFonts w:cstheme="minorHAnsi"/>
              </w:rPr>
              <w:t xml:space="preserve">was </w:t>
            </w:r>
            <w:r w:rsidRPr="00A4648D">
              <w:rPr>
                <w:rFonts w:cstheme="minorHAnsi"/>
              </w:rPr>
              <w:t xml:space="preserve">concerned about non return. </w:t>
            </w:r>
            <w:r w:rsidR="002F4DC9">
              <w:rPr>
                <w:rFonts w:cstheme="minorHAnsi"/>
              </w:rPr>
              <w:t>I</w:t>
            </w:r>
            <w:r w:rsidRPr="00A4648D">
              <w:rPr>
                <w:rFonts w:cstheme="minorHAnsi"/>
              </w:rPr>
              <w:t>nadequate attention pai</w:t>
            </w:r>
            <w:r w:rsidR="002F4DC9">
              <w:rPr>
                <w:rFonts w:cstheme="minorHAnsi"/>
              </w:rPr>
              <w:t>d</w:t>
            </w:r>
            <w:r w:rsidRPr="00A4648D">
              <w:rPr>
                <w:rFonts w:cstheme="minorHAnsi"/>
              </w:rPr>
              <w:t xml:space="preserve"> to </w:t>
            </w:r>
            <w:r w:rsidR="002F4DC9">
              <w:rPr>
                <w:rFonts w:cstheme="minorHAnsi"/>
              </w:rPr>
              <w:t xml:space="preserve">the </w:t>
            </w:r>
            <w:r w:rsidRPr="00A4648D">
              <w:rPr>
                <w:rFonts w:cstheme="minorHAnsi"/>
              </w:rPr>
              <w:t xml:space="preserve">impact on children of order. </w:t>
            </w:r>
          </w:p>
          <w:p w14:paraId="040898C8" w14:textId="2C0E9097" w:rsidR="00B80E7F" w:rsidRPr="00A4648D" w:rsidRDefault="00B80E7F" w:rsidP="00B80E7F">
            <w:pPr>
              <w:rPr>
                <w:rFonts w:cstheme="minorHAnsi"/>
              </w:rPr>
            </w:pPr>
            <w:r w:rsidRPr="00A4648D">
              <w:rPr>
                <w:rFonts w:cstheme="minorHAnsi"/>
              </w:rPr>
              <w:t>Order set aside. Guardian appointed and remitted.</w:t>
            </w:r>
          </w:p>
          <w:p w14:paraId="2237B0DB" w14:textId="50E12E88" w:rsidR="00B80E7F" w:rsidRPr="00A4648D" w:rsidRDefault="00B80E7F">
            <w:pPr>
              <w:rPr>
                <w:rFonts w:cstheme="minorHAnsi"/>
              </w:rPr>
            </w:pPr>
            <w:r w:rsidRPr="00A4648D">
              <w:rPr>
                <w:rFonts w:cstheme="minorHAnsi"/>
              </w:rPr>
              <w:t xml:space="preserve">No finding of alienation. </w:t>
            </w:r>
          </w:p>
        </w:tc>
      </w:tr>
      <w:tr w:rsidR="00B80E7F" w:rsidRPr="00A4648D" w14:paraId="1BF3E0A1" w14:textId="77777777" w:rsidTr="00B80E7F">
        <w:tc>
          <w:tcPr>
            <w:tcW w:w="846" w:type="dxa"/>
          </w:tcPr>
          <w:p w14:paraId="0B291BF7" w14:textId="77777777" w:rsidR="002E6CA5" w:rsidRPr="00A4648D" w:rsidRDefault="002E6CA5" w:rsidP="007C6579">
            <w:pPr>
              <w:pStyle w:val="ListParagraph"/>
              <w:numPr>
                <w:ilvl w:val="0"/>
                <w:numId w:val="1"/>
              </w:numPr>
              <w:rPr>
                <w:rFonts w:cstheme="minorHAnsi"/>
              </w:rPr>
            </w:pPr>
          </w:p>
        </w:tc>
        <w:tc>
          <w:tcPr>
            <w:tcW w:w="2693" w:type="dxa"/>
          </w:tcPr>
          <w:p w14:paraId="764FD549" w14:textId="77777777" w:rsidR="00B80E7F" w:rsidRPr="00A4648D" w:rsidRDefault="00B80E7F" w:rsidP="00B80E7F">
            <w:pPr>
              <w:rPr>
                <w:rFonts w:cstheme="minorHAnsi"/>
              </w:rPr>
            </w:pPr>
            <w:r w:rsidRPr="00A4648D">
              <w:rPr>
                <w:rFonts w:cstheme="minorHAnsi"/>
                <w:color w:val="000000"/>
              </w:rPr>
              <w:t>Re X (Care Proceedings: Jurisdiction and Fact Finding) (Rev 1) [2020] EWHC 2742 (Fam) (19 October 2020)</w:t>
            </w:r>
          </w:p>
          <w:p w14:paraId="43228B60" w14:textId="77777777" w:rsidR="002E6CA5" w:rsidRPr="00A4648D" w:rsidRDefault="002E6CA5">
            <w:pPr>
              <w:rPr>
                <w:rFonts w:cstheme="minorHAnsi"/>
              </w:rPr>
            </w:pPr>
          </w:p>
        </w:tc>
        <w:tc>
          <w:tcPr>
            <w:tcW w:w="3260" w:type="dxa"/>
          </w:tcPr>
          <w:p w14:paraId="1F49C801" w14:textId="34E8FC19" w:rsidR="002E6CA5" w:rsidRPr="00A4648D" w:rsidRDefault="007F0F29">
            <w:pPr>
              <w:rPr>
                <w:rFonts w:cstheme="minorHAnsi"/>
              </w:rPr>
            </w:pPr>
            <w:hyperlink r:id="rId27" w:history="1">
              <w:r w:rsidR="00B80E7F" w:rsidRPr="00A4648D">
                <w:rPr>
                  <w:rStyle w:val="Hyperlink"/>
                  <w:rFonts w:cstheme="minorHAnsi"/>
                </w:rPr>
                <w:t>www.bailii.org/ew/cases/EWHC/Fam/2020/2742.html</w:t>
              </w:r>
            </w:hyperlink>
            <w:r w:rsidR="00B80E7F" w:rsidRPr="00A4648D">
              <w:rPr>
                <w:rFonts w:cstheme="minorHAnsi"/>
              </w:rPr>
              <w:t xml:space="preserve"> </w:t>
            </w:r>
          </w:p>
        </w:tc>
        <w:tc>
          <w:tcPr>
            <w:tcW w:w="1470" w:type="dxa"/>
          </w:tcPr>
          <w:p w14:paraId="5FFD354A" w14:textId="23BE212B" w:rsidR="002E6CA5" w:rsidRPr="00A4648D" w:rsidRDefault="00B80E7F">
            <w:pPr>
              <w:rPr>
                <w:rFonts w:cstheme="minorHAnsi"/>
              </w:rPr>
            </w:pPr>
            <w:r w:rsidRPr="00A4648D">
              <w:rPr>
                <w:rFonts w:cstheme="minorHAnsi"/>
              </w:rPr>
              <w:t xml:space="preserve">Knowles J (Fam </w:t>
            </w:r>
            <w:proofErr w:type="spellStart"/>
            <w:r w:rsidRPr="00A4648D">
              <w:rPr>
                <w:rFonts w:cstheme="minorHAnsi"/>
              </w:rPr>
              <w:t>Div</w:t>
            </w:r>
            <w:proofErr w:type="spellEnd"/>
            <w:r w:rsidRPr="00A4648D">
              <w:rPr>
                <w:rFonts w:cstheme="minorHAnsi"/>
              </w:rPr>
              <w:t>)</w:t>
            </w:r>
          </w:p>
        </w:tc>
        <w:tc>
          <w:tcPr>
            <w:tcW w:w="7035" w:type="dxa"/>
          </w:tcPr>
          <w:p w14:paraId="0FB7F617" w14:textId="5821AF67" w:rsidR="00B80E7F" w:rsidRPr="00A4648D" w:rsidRDefault="00B80E7F">
            <w:pPr>
              <w:rPr>
                <w:rFonts w:cstheme="minorHAnsi"/>
              </w:rPr>
            </w:pPr>
            <w:r w:rsidRPr="00A4648D">
              <w:rPr>
                <w:rFonts w:cstheme="minorHAnsi"/>
              </w:rPr>
              <w:t xml:space="preserve">X aged 15. X brought to UK to stay with </w:t>
            </w:r>
            <w:proofErr w:type="gramStart"/>
            <w:r w:rsidRPr="00A4648D">
              <w:rPr>
                <w:rFonts w:cstheme="minorHAnsi"/>
              </w:rPr>
              <w:t>step</w:t>
            </w:r>
            <w:r w:rsidR="002F4DC9">
              <w:rPr>
                <w:rFonts w:cstheme="minorHAnsi"/>
              </w:rPr>
              <w:t>-</w:t>
            </w:r>
            <w:r w:rsidRPr="00A4648D">
              <w:rPr>
                <w:rFonts w:cstheme="minorHAnsi"/>
              </w:rPr>
              <w:t>mother</w:t>
            </w:r>
            <w:proofErr w:type="gramEnd"/>
            <w:r w:rsidRPr="00A4648D">
              <w:rPr>
                <w:rFonts w:cstheme="minorHAnsi"/>
              </w:rPr>
              <w:t xml:space="preserve">. F </w:t>
            </w:r>
            <w:r w:rsidR="002F4DC9">
              <w:rPr>
                <w:rFonts w:cstheme="minorHAnsi"/>
              </w:rPr>
              <w:t xml:space="preserve">went </w:t>
            </w:r>
            <w:r w:rsidRPr="00A4648D">
              <w:rPr>
                <w:rFonts w:cstheme="minorHAnsi"/>
              </w:rPr>
              <w:t xml:space="preserve">back to US. </w:t>
            </w:r>
            <w:proofErr w:type="gramStart"/>
            <w:r w:rsidRPr="00A4648D">
              <w:rPr>
                <w:rFonts w:cstheme="minorHAnsi"/>
              </w:rPr>
              <w:t>Step</w:t>
            </w:r>
            <w:r w:rsidR="002F4DC9">
              <w:rPr>
                <w:rFonts w:cstheme="minorHAnsi"/>
              </w:rPr>
              <w:t>-</w:t>
            </w:r>
            <w:r w:rsidRPr="00A4648D">
              <w:rPr>
                <w:rFonts w:cstheme="minorHAnsi"/>
              </w:rPr>
              <w:t>mother</w:t>
            </w:r>
            <w:proofErr w:type="gramEnd"/>
            <w:r w:rsidRPr="00A4648D">
              <w:rPr>
                <w:rFonts w:cstheme="minorHAnsi"/>
              </w:rPr>
              <w:t xml:space="preserve"> alleged DA</w:t>
            </w:r>
            <w:r w:rsidR="002F4DC9">
              <w:rPr>
                <w:rFonts w:cstheme="minorHAnsi"/>
              </w:rPr>
              <w:t xml:space="preserve"> by F</w:t>
            </w:r>
            <w:r w:rsidRPr="00A4648D">
              <w:rPr>
                <w:rFonts w:cstheme="minorHAnsi"/>
              </w:rPr>
              <w:t>. Care proceedings. Order was for return to USA to live with half</w:t>
            </w:r>
            <w:r w:rsidR="002F4DC9">
              <w:rPr>
                <w:rFonts w:cstheme="minorHAnsi"/>
              </w:rPr>
              <w:t>-</w:t>
            </w:r>
            <w:r w:rsidRPr="00A4648D">
              <w:rPr>
                <w:rFonts w:cstheme="minorHAnsi"/>
              </w:rPr>
              <w:t>sister.</w:t>
            </w:r>
          </w:p>
          <w:p w14:paraId="2CB623DD" w14:textId="25FA750D" w:rsidR="002E6CA5" w:rsidRPr="00A4648D" w:rsidRDefault="00B80E7F">
            <w:pPr>
              <w:rPr>
                <w:rFonts w:cstheme="minorHAnsi"/>
              </w:rPr>
            </w:pPr>
            <w:r w:rsidRPr="00A4648D">
              <w:rPr>
                <w:rFonts w:cstheme="minorHAnsi"/>
              </w:rPr>
              <w:t>Abduction case. Summary return to US app</w:t>
            </w:r>
            <w:r w:rsidR="002F4DC9">
              <w:rPr>
                <w:rFonts w:cstheme="minorHAnsi"/>
              </w:rPr>
              <w:t>lication</w:t>
            </w:r>
            <w:r w:rsidRPr="00A4648D">
              <w:rPr>
                <w:rFonts w:cstheme="minorHAnsi"/>
              </w:rPr>
              <w:t xml:space="preserve">. Expert instructed </w:t>
            </w:r>
            <w:r w:rsidR="002F4DC9">
              <w:rPr>
                <w:rFonts w:cstheme="minorHAnsi"/>
              </w:rPr>
              <w:t>on</w:t>
            </w:r>
            <w:r w:rsidRPr="00A4648D">
              <w:rPr>
                <w:rFonts w:cstheme="minorHAnsi"/>
              </w:rPr>
              <w:t xml:space="preserve"> PA and </w:t>
            </w:r>
            <w:r w:rsidR="002F4DC9">
              <w:rPr>
                <w:rFonts w:cstheme="minorHAnsi"/>
              </w:rPr>
              <w:t>child able</w:t>
            </w:r>
            <w:r w:rsidRPr="00A4648D">
              <w:rPr>
                <w:rFonts w:cstheme="minorHAnsi"/>
              </w:rPr>
              <w:t xml:space="preserve"> to instruct sol</w:t>
            </w:r>
            <w:r w:rsidR="002F4DC9">
              <w:rPr>
                <w:rFonts w:cstheme="minorHAnsi"/>
              </w:rPr>
              <w:t>icitor</w:t>
            </w:r>
            <w:r w:rsidRPr="00A4648D">
              <w:rPr>
                <w:rFonts w:cstheme="minorHAnsi"/>
              </w:rPr>
              <w:t xml:space="preserve"> directly.</w:t>
            </w:r>
          </w:p>
          <w:p w14:paraId="6C8A97F1" w14:textId="26BDBBF6" w:rsidR="00B80E7F" w:rsidRPr="00A4648D" w:rsidRDefault="00B80E7F">
            <w:pPr>
              <w:rPr>
                <w:rFonts w:cstheme="minorHAnsi"/>
              </w:rPr>
            </w:pPr>
            <w:r w:rsidRPr="00A4648D">
              <w:rPr>
                <w:rFonts w:cstheme="minorHAnsi"/>
              </w:rPr>
              <w:t>Unclear who was supposed to have alienated who or what conclusions made.</w:t>
            </w:r>
          </w:p>
        </w:tc>
      </w:tr>
      <w:tr w:rsidR="002F4DC9" w:rsidRPr="002F4DC9" w14:paraId="53E22BF8" w14:textId="77777777" w:rsidTr="00ED6EC9">
        <w:tc>
          <w:tcPr>
            <w:tcW w:w="846" w:type="dxa"/>
          </w:tcPr>
          <w:p w14:paraId="6C5F139B" w14:textId="77777777" w:rsidR="002F4DC9" w:rsidRPr="002F4DC9" w:rsidRDefault="002F4DC9" w:rsidP="00ED6EC9">
            <w:pPr>
              <w:pStyle w:val="ListParagraph"/>
              <w:rPr>
                <w:rFonts w:cstheme="minorHAnsi"/>
                <w:b/>
                <w:bCs/>
              </w:rPr>
            </w:pPr>
          </w:p>
        </w:tc>
        <w:tc>
          <w:tcPr>
            <w:tcW w:w="2693" w:type="dxa"/>
          </w:tcPr>
          <w:p w14:paraId="16800C03" w14:textId="77777777" w:rsidR="002F4DC9" w:rsidRPr="002F4DC9" w:rsidRDefault="002F4DC9" w:rsidP="00ED6EC9">
            <w:pPr>
              <w:rPr>
                <w:rFonts w:cstheme="minorHAnsi"/>
                <w:b/>
                <w:bCs/>
                <w:color w:val="000000"/>
              </w:rPr>
            </w:pPr>
            <w:r w:rsidRPr="002F4DC9">
              <w:rPr>
                <w:rFonts w:cstheme="minorHAnsi"/>
                <w:b/>
                <w:bCs/>
                <w:color w:val="000000"/>
              </w:rPr>
              <w:t>Case Citation</w:t>
            </w:r>
          </w:p>
        </w:tc>
        <w:tc>
          <w:tcPr>
            <w:tcW w:w="3260" w:type="dxa"/>
          </w:tcPr>
          <w:p w14:paraId="495980EB" w14:textId="77777777" w:rsidR="002F4DC9" w:rsidRPr="002F4DC9" w:rsidRDefault="002F4DC9" w:rsidP="00ED6EC9">
            <w:pPr>
              <w:rPr>
                <w:b/>
                <w:bCs/>
              </w:rPr>
            </w:pPr>
            <w:r w:rsidRPr="002F4DC9">
              <w:rPr>
                <w:b/>
                <w:bCs/>
              </w:rPr>
              <w:t>URL</w:t>
            </w:r>
          </w:p>
        </w:tc>
        <w:tc>
          <w:tcPr>
            <w:tcW w:w="1470" w:type="dxa"/>
          </w:tcPr>
          <w:p w14:paraId="09B38932" w14:textId="77777777" w:rsidR="002F4DC9" w:rsidRPr="002F4DC9" w:rsidRDefault="002F4DC9" w:rsidP="00ED6EC9">
            <w:pPr>
              <w:rPr>
                <w:rFonts w:cstheme="minorHAnsi"/>
                <w:b/>
                <w:bCs/>
              </w:rPr>
            </w:pPr>
            <w:r w:rsidRPr="002F4DC9">
              <w:rPr>
                <w:rFonts w:cstheme="minorHAnsi"/>
                <w:b/>
                <w:bCs/>
              </w:rPr>
              <w:t>Judge and Court level</w:t>
            </w:r>
          </w:p>
        </w:tc>
        <w:tc>
          <w:tcPr>
            <w:tcW w:w="7035" w:type="dxa"/>
          </w:tcPr>
          <w:p w14:paraId="47A30420" w14:textId="77777777" w:rsidR="002F4DC9" w:rsidRPr="002F4DC9" w:rsidRDefault="002F4DC9" w:rsidP="00ED6EC9">
            <w:pPr>
              <w:rPr>
                <w:rFonts w:cstheme="minorHAnsi"/>
                <w:b/>
                <w:bCs/>
              </w:rPr>
            </w:pPr>
            <w:r w:rsidRPr="002F4DC9">
              <w:rPr>
                <w:rFonts w:cstheme="minorHAnsi"/>
                <w:b/>
                <w:bCs/>
              </w:rPr>
              <w:t>Description</w:t>
            </w:r>
          </w:p>
        </w:tc>
      </w:tr>
      <w:tr w:rsidR="002F4DC9" w:rsidRPr="00A4648D" w14:paraId="202313D0" w14:textId="77777777" w:rsidTr="00134DF9">
        <w:tc>
          <w:tcPr>
            <w:tcW w:w="15304" w:type="dxa"/>
            <w:gridSpan w:val="5"/>
          </w:tcPr>
          <w:p w14:paraId="75D20570" w14:textId="1E2557C0" w:rsidR="002F4DC9" w:rsidRPr="00A4648D" w:rsidRDefault="002F4DC9" w:rsidP="00B80E7F">
            <w:pPr>
              <w:rPr>
                <w:rFonts w:cstheme="minorHAnsi"/>
                <w:b/>
                <w:bCs/>
                <w:color w:val="000000"/>
              </w:rPr>
            </w:pPr>
            <w:r>
              <w:rPr>
                <w:rFonts w:cstheme="minorHAnsi"/>
                <w:b/>
                <w:bCs/>
                <w:color w:val="000000"/>
              </w:rPr>
              <w:t>HITS FOR</w:t>
            </w:r>
            <w:r w:rsidRPr="00A4648D">
              <w:rPr>
                <w:rFonts w:cstheme="minorHAnsi"/>
                <w:b/>
                <w:bCs/>
                <w:color w:val="000000"/>
              </w:rPr>
              <w:t xml:space="preserve"> ‘alienation’ and ‘children’ E</w:t>
            </w:r>
            <w:r>
              <w:rPr>
                <w:rFonts w:cstheme="minorHAnsi"/>
                <w:b/>
                <w:bCs/>
                <w:color w:val="000000"/>
              </w:rPr>
              <w:t xml:space="preserve"> </w:t>
            </w:r>
            <w:r w:rsidRPr="00A4648D">
              <w:rPr>
                <w:rFonts w:cstheme="minorHAnsi"/>
                <w:b/>
                <w:bCs/>
                <w:color w:val="000000"/>
              </w:rPr>
              <w:t xml:space="preserve">&amp; W for same period </w:t>
            </w:r>
          </w:p>
          <w:p w14:paraId="4B8A9FD9" w14:textId="03C9A237" w:rsidR="002F4DC9" w:rsidRPr="00A4648D" w:rsidRDefault="002F4DC9">
            <w:pPr>
              <w:rPr>
                <w:rFonts w:cstheme="minorHAnsi"/>
                <w:b/>
                <w:bCs/>
              </w:rPr>
            </w:pPr>
            <w:r>
              <w:rPr>
                <w:rFonts w:cstheme="minorHAnsi"/>
                <w:b/>
                <w:bCs/>
              </w:rPr>
              <w:t>(‘</w:t>
            </w:r>
            <w:r w:rsidRPr="00A4648D">
              <w:rPr>
                <w:rFonts w:cstheme="minorHAnsi"/>
                <w:b/>
                <w:bCs/>
              </w:rPr>
              <w:t>Children</w:t>
            </w:r>
            <w:r>
              <w:rPr>
                <w:rFonts w:cstheme="minorHAnsi"/>
                <w:b/>
                <w:bCs/>
              </w:rPr>
              <w:t>’ added as a</w:t>
            </w:r>
            <w:r w:rsidRPr="00A4648D">
              <w:rPr>
                <w:rFonts w:cstheme="minorHAnsi"/>
                <w:b/>
                <w:bCs/>
              </w:rPr>
              <w:t xml:space="preserve"> keyword because search results returned obviously large no of non</w:t>
            </w:r>
            <w:r>
              <w:rPr>
                <w:rFonts w:cstheme="minorHAnsi"/>
                <w:b/>
                <w:bCs/>
              </w:rPr>
              <w:t>-</w:t>
            </w:r>
            <w:r w:rsidRPr="00A4648D">
              <w:rPr>
                <w:rFonts w:cstheme="minorHAnsi"/>
                <w:b/>
                <w:bCs/>
              </w:rPr>
              <w:t>fam</w:t>
            </w:r>
            <w:r>
              <w:rPr>
                <w:rFonts w:cstheme="minorHAnsi"/>
                <w:b/>
                <w:bCs/>
              </w:rPr>
              <w:t>i</w:t>
            </w:r>
            <w:r w:rsidRPr="00A4648D">
              <w:rPr>
                <w:rFonts w:cstheme="minorHAnsi"/>
                <w:b/>
                <w:bCs/>
              </w:rPr>
              <w:t>ly hits</w:t>
            </w:r>
            <w:r>
              <w:rPr>
                <w:rFonts w:cstheme="minorHAnsi"/>
                <w:b/>
                <w:bCs/>
              </w:rPr>
              <w:t>)</w:t>
            </w:r>
          </w:p>
        </w:tc>
      </w:tr>
      <w:tr w:rsidR="00A4648D" w:rsidRPr="00A4648D" w14:paraId="55006B9C" w14:textId="77777777" w:rsidTr="00B80E7F">
        <w:tc>
          <w:tcPr>
            <w:tcW w:w="846" w:type="dxa"/>
          </w:tcPr>
          <w:p w14:paraId="76FA3577" w14:textId="77777777" w:rsidR="00A4648D" w:rsidRPr="00A4648D" w:rsidRDefault="00A4648D" w:rsidP="007C6579">
            <w:pPr>
              <w:pStyle w:val="ListParagraph"/>
              <w:numPr>
                <w:ilvl w:val="0"/>
                <w:numId w:val="1"/>
              </w:numPr>
              <w:rPr>
                <w:rFonts w:cstheme="minorHAnsi"/>
              </w:rPr>
            </w:pPr>
          </w:p>
        </w:tc>
        <w:tc>
          <w:tcPr>
            <w:tcW w:w="2693" w:type="dxa"/>
          </w:tcPr>
          <w:p w14:paraId="5AB82CCD" w14:textId="77777777" w:rsidR="00A4648D" w:rsidRPr="00A4648D" w:rsidRDefault="00A4648D" w:rsidP="00A4648D">
            <w:pPr>
              <w:rPr>
                <w:rFonts w:cstheme="minorHAnsi"/>
              </w:rPr>
            </w:pPr>
            <w:r w:rsidRPr="00A4648D">
              <w:rPr>
                <w:rFonts w:cstheme="minorHAnsi"/>
                <w:color w:val="000000"/>
              </w:rPr>
              <w:t>A and B (Rescission of Order Change of Circumstances) [2021] EWFC 76 (08 September 2021)</w:t>
            </w:r>
          </w:p>
          <w:p w14:paraId="77E20DBD" w14:textId="77777777" w:rsidR="00A4648D" w:rsidRPr="00A4648D" w:rsidRDefault="00A4648D" w:rsidP="00B80E7F">
            <w:pPr>
              <w:rPr>
                <w:rFonts w:cstheme="minorHAnsi"/>
                <w:color w:val="000000"/>
              </w:rPr>
            </w:pPr>
          </w:p>
        </w:tc>
        <w:tc>
          <w:tcPr>
            <w:tcW w:w="3260" w:type="dxa"/>
          </w:tcPr>
          <w:p w14:paraId="36360113" w14:textId="2BE7C47C" w:rsidR="00A4648D" w:rsidRPr="00A4648D" w:rsidRDefault="00A4648D">
            <w:pPr>
              <w:rPr>
                <w:rFonts w:cstheme="minorHAnsi"/>
              </w:rPr>
            </w:pPr>
            <w:r w:rsidRPr="00A4648D">
              <w:rPr>
                <w:rFonts w:cstheme="minorHAnsi"/>
              </w:rPr>
              <w:lastRenderedPageBreak/>
              <w:t>https://www.bailii.org/ew/cases/EWFC/HCJ/2021/76.html#back9</w:t>
            </w:r>
          </w:p>
        </w:tc>
        <w:tc>
          <w:tcPr>
            <w:tcW w:w="1470" w:type="dxa"/>
          </w:tcPr>
          <w:p w14:paraId="015C3B2A" w14:textId="77777777" w:rsidR="00A4648D" w:rsidRPr="00A4648D" w:rsidRDefault="00A4648D">
            <w:pPr>
              <w:rPr>
                <w:rFonts w:cstheme="minorHAnsi"/>
              </w:rPr>
            </w:pPr>
            <w:r w:rsidRPr="00A4648D">
              <w:rPr>
                <w:rFonts w:cstheme="minorHAnsi"/>
              </w:rPr>
              <w:t>Cobb J</w:t>
            </w:r>
          </w:p>
          <w:p w14:paraId="50D401A7" w14:textId="6760A30E" w:rsidR="00A4648D" w:rsidRPr="00A4648D" w:rsidRDefault="00A4648D">
            <w:pPr>
              <w:rPr>
                <w:rFonts w:cstheme="minorHAnsi"/>
              </w:rPr>
            </w:pPr>
            <w:r w:rsidRPr="00A4648D">
              <w:rPr>
                <w:rFonts w:cstheme="minorHAnsi"/>
              </w:rPr>
              <w:t xml:space="preserve">Fam Ct </w:t>
            </w:r>
            <w:proofErr w:type="gramStart"/>
            <w:r w:rsidRPr="00A4648D">
              <w:rPr>
                <w:rFonts w:cstheme="minorHAnsi"/>
              </w:rPr>
              <w:t>At</w:t>
            </w:r>
            <w:proofErr w:type="gramEnd"/>
            <w:r w:rsidRPr="00A4648D">
              <w:rPr>
                <w:rFonts w:cstheme="minorHAnsi"/>
              </w:rPr>
              <w:t xml:space="preserve"> RCJ (Fam </w:t>
            </w:r>
            <w:proofErr w:type="spellStart"/>
            <w:r w:rsidRPr="00A4648D">
              <w:rPr>
                <w:rFonts w:cstheme="minorHAnsi"/>
              </w:rPr>
              <w:t>Div</w:t>
            </w:r>
            <w:proofErr w:type="spellEnd"/>
            <w:r w:rsidRPr="00A4648D">
              <w:rPr>
                <w:rFonts w:cstheme="minorHAnsi"/>
              </w:rPr>
              <w:t>?</w:t>
            </w:r>
          </w:p>
        </w:tc>
        <w:tc>
          <w:tcPr>
            <w:tcW w:w="7035" w:type="dxa"/>
          </w:tcPr>
          <w:p w14:paraId="467E3CFE" w14:textId="77777777" w:rsidR="00A4648D" w:rsidRPr="00A4648D" w:rsidRDefault="00A4648D" w:rsidP="00A4648D">
            <w:pPr>
              <w:rPr>
                <w:rFonts w:cstheme="minorHAnsi"/>
                <w:color w:val="000000"/>
              </w:rPr>
            </w:pPr>
            <w:bookmarkStart w:id="33" w:name="para63"/>
            <w:r w:rsidRPr="00A4648D">
              <w:rPr>
                <w:rFonts w:cstheme="minorHAnsi"/>
                <w:color w:val="000000"/>
              </w:rPr>
              <w:t xml:space="preserve">1 hit. </w:t>
            </w:r>
          </w:p>
          <w:p w14:paraId="19E1761E" w14:textId="734A5C0E" w:rsidR="00A4648D" w:rsidRPr="00A4648D" w:rsidRDefault="00A4648D" w:rsidP="00A4648D">
            <w:pPr>
              <w:rPr>
                <w:rFonts w:cstheme="minorHAnsi"/>
                <w:color w:val="000000"/>
              </w:rPr>
            </w:pPr>
            <w:r w:rsidRPr="00A4648D">
              <w:rPr>
                <w:rFonts w:cstheme="minorHAnsi"/>
                <w:color w:val="000000"/>
              </w:rPr>
              <w:t xml:space="preserve">Order had been made for summary return of children from Spain to UK under </w:t>
            </w:r>
            <w:r w:rsidR="002F4DC9">
              <w:rPr>
                <w:rFonts w:cstheme="minorHAnsi"/>
                <w:color w:val="000000"/>
              </w:rPr>
              <w:t>H</w:t>
            </w:r>
            <w:r w:rsidRPr="00A4648D">
              <w:rPr>
                <w:rFonts w:cstheme="minorHAnsi"/>
                <w:color w:val="000000"/>
              </w:rPr>
              <w:t>ague</w:t>
            </w:r>
            <w:r w:rsidR="002F4DC9">
              <w:rPr>
                <w:rFonts w:cstheme="minorHAnsi"/>
                <w:color w:val="000000"/>
              </w:rPr>
              <w:t xml:space="preserve"> convention</w:t>
            </w:r>
            <w:r w:rsidRPr="00A4648D">
              <w:rPr>
                <w:rFonts w:cstheme="minorHAnsi"/>
                <w:color w:val="000000"/>
              </w:rPr>
              <w:t xml:space="preserve">. </w:t>
            </w:r>
          </w:p>
          <w:p w14:paraId="797D18EA" w14:textId="7FB65D91" w:rsidR="00A4648D" w:rsidRPr="00A4648D" w:rsidRDefault="00A4648D" w:rsidP="00A4648D">
            <w:pPr>
              <w:rPr>
                <w:rFonts w:cstheme="minorHAnsi"/>
              </w:rPr>
            </w:pPr>
            <w:r w:rsidRPr="00A4648D">
              <w:rPr>
                <w:rFonts w:cstheme="minorHAnsi"/>
                <w:color w:val="000000"/>
              </w:rPr>
              <w:t>17 and 12 y</w:t>
            </w:r>
            <w:r w:rsidR="002F4DC9">
              <w:rPr>
                <w:rFonts w:cstheme="minorHAnsi"/>
                <w:color w:val="000000"/>
              </w:rPr>
              <w:t>/</w:t>
            </w:r>
            <w:r w:rsidRPr="00A4648D">
              <w:rPr>
                <w:rFonts w:cstheme="minorHAnsi"/>
                <w:color w:val="000000"/>
              </w:rPr>
              <w:t>o. Competent, made app</w:t>
            </w:r>
            <w:r w:rsidR="002F4DC9">
              <w:rPr>
                <w:rFonts w:cstheme="minorHAnsi"/>
                <w:color w:val="000000"/>
              </w:rPr>
              <w:t>lication</w:t>
            </w:r>
            <w:r w:rsidRPr="00A4648D">
              <w:rPr>
                <w:rFonts w:cstheme="minorHAnsi"/>
                <w:color w:val="000000"/>
              </w:rPr>
              <w:t>s for party status and discl</w:t>
            </w:r>
            <w:r w:rsidR="002F4DC9">
              <w:rPr>
                <w:rFonts w:cstheme="minorHAnsi"/>
                <w:color w:val="000000"/>
              </w:rPr>
              <w:t>osure</w:t>
            </w:r>
            <w:r w:rsidRPr="00A4648D">
              <w:rPr>
                <w:rFonts w:cstheme="minorHAnsi"/>
                <w:color w:val="000000"/>
              </w:rPr>
              <w:t xml:space="preserve"> and to vary an order for their return from UK to </w:t>
            </w:r>
            <w:r w:rsidR="002F4DC9">
              <w:rPr>
                <w:rFonts w:cstheme="minorHAnsi"/>
                <w:color w:val="000000"/>
              </w:rPr>
              <w:t>S</w:t>
            </w:r>
            <w:r w:rsidRPr="00A4648D">
              <w:rPr>
                <w:rFonts w:cstheme="minorHAnsi"/>
                <w:color w:val="000000"/>
              </w:rPr>
              <w:t xml:space="preserve">pain. </w:t>
            </w:r>
            <w:r w:rsidRPr="00A4648D">
              <w:rPr>
                <w:rFonts w:cstheme="minorHAnsi"/>
                <w:color w:val="000000"/>
              </w:rPr>
              <w:lastRenderedPageBreak/>
              <w:t>Orders rescinded due to change circ</w:t>
            </w:r>
            <w:r w:rsidR="002F4DC9">
              <w:rPr>
                <w:rFonts w:cstheme="minorHAnsi"/>
                <w:color w:val="000000"/>
              </w:rPr>
              <w:t>umstance</w:t>
            </w:r>
            <w:r w:rsidRPr="00A4648D">
              <w:rPr>
                <w:rFonts w:cstheme="minorHAnsi"/>
                <w:color w:val="000000"/>
              </w:rPr>
              <w:t xml:space="preserve">s. </w:t>
            </w:r>
            <w:r w:rsidR="002F4DC9">
              <w:rPr>
                <w:rFonts w:cstheme="minorHAnsi"/>
                <w:color w:val="000000"/>
              </w:rPr>
              <w:t>Court issued an i</w:t>
            </w:r>
            <w:r w:rsidRPr="00A4648D">
              <w:rPr>
                <w:rFonts w:cstheme="minorHAnsi"/>
                <w:color w:val="000000"/>
              </w:rPr>
              <w:t>nvitation under art</w:t>
            </w:r>
            <w:r w:rsidR="002F4DC9">
              <w:rPr>
                <w:rFonts w:cstheme="minorHAnsi"/>
                <w:color w:val="000000"/>
              </w:rPr>
              <w:t>icle</w:t>
            </w:r>
            <w:r w:rsidRPr="00A4648D">
              <w:rPr>
                <w:rFonts w:cstheme="minorHAnsi"/>
                <w:color w:val="000000"/>
              </w:rPr>
              <w:t xml:space="preserve"> 15 BIIR for Spain to assume jurisdiction.</w:t>
            </w:r>
          </w:p>
          <w:p w14:paraId="4F31B5CE" w14:textId="77777777" w:rsidR="00A4648D" w:rsidRPr="00A4648D" w:rsidRDefault="00A4648D" w:rsidP="00A4648D">
            <w:pPr>
              <w:rPr>
                <w:rFonts w:cstheme="minorHAnsi"/>
              </w:rPr>
            </w:pPr>
          </w:p>
          <w:p w14:paraId="12CBF495" w14:textId="1970DD2B" w:rsidR="00A4648D" w:rsidRPr="002F4DC9" w:rsidRDefault="00A4648D" w:rsidP="00A4648D">
            <w:pPr>
              <w:rPr>
                <w:rFonts w:cstheme="minorHAnsi"/>
                <w:i/>
                <w:iCs/>
                <w:color w:val="000000"/>
              </w:rPr>
            </w:pPr>
            <w:r w:rsidRPr="002F4DC9">
              <w:rPr>
                <w:rFonts w:cstheme="minorHAnsi"/>
                <w:i/>
                <w:iCs/>
                <w:color w:val="000000"/>
              </w:rPr>
              <w:t>“The mother maintains that the children's views are strongly influenced by the father who has waged a campaign of alienation against her</w:t>
            </w:r>
            <w:bookmarkEnd w:id="33"/>
            <w:r w:rsidRPr="002F4DC9">
              <w:rPr>
                <w:rFonts w:cstheme="minorHAnsi"/>
                <w:i/>
                <w:iCs/>
              </w:rPr>
              <w:fldChar w:fldCharType="begin"/>
            </w:r>
            <w:r w:rsidRPr="002F4DC9">
              <w:rPr>
                <w:rFonts w:cstheme="minorHAnsi"/>
                <w:i/>
                <w:iCs/>
              </w:rPr>
              <w:instrText xml:space="preserve"> HYPERLINK "https://www.bailii.org/ew/cases/EWFC/HCJ/2021/76.html" \l "note9" </w:instrText>
            </w:r>
            <w:r w:rsidRPr="002F4DC9">
              <w:rPr>
                <w:rFonts w:cstheme="minorHAnsi"/>
                <w:i/>
                <w:iCs/>
              </w:rPr>
              <w:fldChar w:fldCharType="separate"/>
            </w:r>
            <w:r w:rsidRPr="002F4DC9">
              <w:rPr>
                <w:rStyle w:val="Hyperlink"/>
                <w:rFonts w:cstheme="minorHAnsi"/>
                <w:i/>
                <w:iCs/>
                <w:vertAlign w:val="superscript"/>
              </w:rPr>
              <w:t>[9]</w:t>
            </w:r>
            <w:r w:rsidRPr="002F4DC9">
              <w:rPr>
                <w:rFonts w:cstheme="minorHAnsi"/>
                <w:i/>
                <w:iCs/>
              </w:rPr>
              <w:fldChar w:fldCharType="end"/>
            </w:r>
            <w:bookmarkStart w:id="34" w:name="back9"/>
            <w:bookmarkEnd w:id="34"/>
            <w:r w:rsidRPr="002F4DC9">
              <w:rPr>
                <w:rFonts w:cstheme="minorHAnsi"/>
                <w:i/>
                <w:iCs/>
                <w:color w:val="000000"/>
              </w:rPr>
              <w:t>. She is firmly of the view that the children's views are not authentically their own”</w:t>
            </w:r>
          </w:p>
          <w:p w14:paraId="6A1BC072" w14:textId="77777777" w:rsidR="00A4648D" w:rsidRPr="002F4DC9" w:rsidRDefault="00A4648D">
            <w:pPr>
              <w:rPr>
                <w:rFonts w:cstheme="minorHAnsi"/>
                <w:i/>
                <w:iCs/>
              </w:rPr>
            </w:pPr>
          </w:p>
          <w:p w14:paraId="5EAF904A" w14:textId="1230793E" w:rsidR="00A4648D" w:rsidRPr="002F4DC9" w:rsidRDefault="00A4648D" w:rsidP="00A4648D">
            <w:pPr>
              <w:rPr>
                <w:rFonts w:cstheme="minorHAnsi"/>
                <w:i/>
                <w:iCs/>
                <w:color w:val="000000"/>
              </w:rPr>
            </w:pPr>
            <w:r w:rsidRPr="002F4DC9">
              <w:rPr>
                <w:rFonts w:cstheme="minorHAnsi"/>
                <w:i/>
                <w:iCs/>
              </w:rPr>
              <w:t>“</w:t>
            </w:r>
            <w:bookmarkStart w:id="35" w:name="para81"/>
            <w:r w:rsidRPr="002F4DC9">
              <w:rPr>
                <w:rFonts w:cstheme="minorHAnsi"/>
                <w:i/>
                <w:iCs/>
                <w:color w:val="000000"/>
              </w:rPr>
              <w:t>At the end of this long judgment, I hope that the parties will forgive my bluntness: it is blindingly obvious that the children crave a cessation to current parental hostilities. They feel that they have been on the side-lines "whilst the two of them just fight". A has said, in terms, and with more than enough justification, that she is "tired" and "fed up" of her parents' litigation, "really stressed" by the court processes, and feels that "enough is enough". I suspect that it is only when the parents are prepared to lay down their litigation arsenal, and start to talk, will the children feel able to engage with them meaningfully (particularly the mother who has a lot to lose by not heeding this advice) in planning for their future in such a way as involves both parents.</w:t>
            </w:r>
            <w:bookmarkEnd w:id="35"/>
            <w:r w:rsidRPr="002F4DC9">
              <w:rPr>
                <w:rFonts w:cstheme="minorHAnsi"/>
                <w:i/>
                <w:iCs/>
                <w:color w:val="000000"/>
              </w:rPr>
              <w:t>”</w:t>
            </w:r>
          </w:p>
          <w:p w14:paraId="68A7F2D9" w14:textId="77777777" w:rsidR="002F4DC9" w:rsidRPr="00A4648D" w:rsidRDefault="002F4DC9" w:rsidP="00A4648D">
            <w:pPr>
              <w:rPr>
                <w:rFonts w:cstheme="minorHAnsi"/>
                <w:color w:val="000000"/>
              </w:rPr>
            </w:pPr>
          </w:p>
          <w:p w14:paraId="15609888" w14:textId="5EAADD85" w:rsidR="00A4648D" w:rsidRPr="00A4648D" w:rsidRDefault="00A4648D" w:rsidP="00A4648D">
            <w:pPr>
              <w:rPr>
                <w:rFonts w:cstheme="minorHAnsi"/>
              </w:rPr>
            </w:pPr>
            <w:r w:rsidRPr="00A4648D">
              <w:rPr>
                <w:rFonts w:cstheme="minorHAnsi"/>
                <w:color w:val="000000"/>
              </w:rPr>
              <w:t xml:space="preserve">No substantive treatment of alienation. </w:t>
            </w:r>
          </w:p>
          <w:p w14:paraId="70505602" w14:textId="103F4BBE" w:rsidR="00A4648D" w:rsidRPr="00A4648D" w:rsidRDefault="00A4648D">
            <w:pPr>
              <w:rPr>
                <w:rFonts w:cstheme="minorHAnsi"/>
              </w:rPr>
            </w:pPr>
          </w:p>
        </w:tc>
      </w:tr>
      <w:tr w:rsidR="00A4648D" w:rsidRPr="00A4648D" w14:paraId="19A777CB" w14:textId="77777777" w:rsidTr="00B80E7F">
        <w:tc>
          <w:tcPr>
            <w:tcW w:w="846" w:type="dxa"/>
          </w:tcPr>
          <w:p w14:paraId="0FEC7BD6" w14:textId="77777777" w:rsidR="00A4648D" w:rsidRPr="00A4648D" w:rsidRDefault="00A4648D" w:rsidP="007C6579">
            <w:pPr>
              <w:pStyle w:val="ListParagraph"/>
              <w:numPr>
                <w:ilvl w:val="0"/>
                <w:numId w:val="1"/>
              </w:numPr>
              <w:rPr>
                <w:rFonts w:cstheme="minorHAnsi"/>
              </w:rPr>
            </w:pPr>
          </w:p>
        </w:tc>
        <w:tc>
          <w:tcPr>
            <w:tcW w:w="2693" w:type="dxa"/>
          </w:tcPr>
          <w:p w14:paraId="7E576B39" w14:textId="7C4156AB" w:rsidR="00A4648D" w:rsidRPr="00A4648D" w:rsidRDefault="00A4648D" w:rsidP="00B80E7F">
            <w:pPr>
              <w:rPr>
                <w:rFonts w:cstheme="minorHAnsi"/>
              </w:rPr>
            </w:pPr>
            <w:r w:rsidRPr="00A4648D">
              <w:rPr>
                <w:rFonts w:cstheme="minorHAnsi"/>
                <w:color w:val="000000"/>
              </w:rPr>
              <w:t>JC v PC [2021] EWHC 2305 (Fam) (09 August 2021)</w:t>
            </w:r>
          </w:p>
        </w:tc>
        <w:tc>
          <w:tcPr>
            <w:tcW w:w="3260" w:type="dxa"/>
          </w:tcPr>
          <w:p w14:paraId="7AB96988" w14:textId="266D2D5A" w:rsidR="00A4648D" w:rsidRPr="00A4648D" w:rsidRDefault="00A4648D">
            <w:pPr>
              <w:rPr>
                <w:rFonts w:cstheme="minorHAnsi"/>
              </w:rPr>
            </w:pPr>
            <w:r w:rsidRPr="00A4648D">
              <w:rPr>
                <w:rFonts w:cstheme="minorHAnsi"/>
              </w:rPr>
              <w:t>https://www.bailii.org/ew/cases/EWHC/Fam/2021/2305.html</w:t>
            </w:r>
          </w:p>
        </w:tc>
        <w:tc>
          <w:tcPr>
            <w:tcW w:w="1470" w:type="dxa"/>
          </w:tcPr>
          <w:p w14:paraId="3612821D" w14:textId="11E57B49" w:rsidR="00A4648D" w:rsidRPr="00A4648D" w:rsidRDefault="00A4648D">
            <w:pPr>
              <w:rPr>
                <w:rFonts w:cstheme="minorHAnsi"/>
              </w:rPr>
            </w:pPr>
            <w:r w:rsidRPr="00A4648D">
              <w:rPr>
                <w:rFonts w:cstheme="minorHAnsi"/>
              </w:rPr>
              <w:t xml:space="preserve">Roberts J (Fam </w:t>
            </w:r>
            <w:proofErr w:type="spellStart"/>
            <w:r w:rsidRPr="00A4648D">
              <w:rPr>
                <w:rFonts w:cstheme="minorHAnsi"/>
              </w:rPr>
              <w:t>Div</w:t>
            </w:r>
            <w:proofErr w:type="spellEnd"/>
            <w:r w:rsidRPr="00A4648D">
              <w:rPr>
                <w:rFonts w:cstheme="minorHAnsi"/>
              </w:rPr>
              <w:t>)</w:t>
            </w:r>
          </w:p>
        </w:tc>
        <w:tc>
          <w:tcPr>
            <w:tcW w:w="7035" w:type="dxa"/>
          </w:tcPr>
          <w:p w14:paraId="567D0CC3" w14:textId="77777777" w:rsidR="00A4648D" w:rsidRPr="00A4648D" w:rsidRDefault="00A4648D">
            <w:pPr>
              <w:rPr>
                <w:rFonts w:cstheme="minorHAnsi"/>
              </w:rPr>
            </w:pPr>
            <w:r w:rsidRPr="00A4648D">
              <w:rPr>
                <w:rFonts w:cstheme="minorHAnsi"/>
              </w:rPr>
              <w:t xml:space="preserve">F applies summary return </w:t>
            </w:r>
            <w:proofErr w:type="gramStart"/>
            <w:r w:rsidRPr="00A4648D">
              <w:rPr>
                <w:rFonts w:cstheme="minorHAnsi"/>
              </w:rPr>
              <w:t>Of</w:t>
            </w:r>
            <w:proofErr w:type="gramEnd"/>
            <w:r w:rsidRPr="00A4648D">
              <w:rPr>
                <w:rFonts w:cstheme="minorHAnsi"/>
              </w:rPr>
              <w:t xml:space="preserve"> 13 and 6 to England from Brazil.  </w:t>
            </w:r>
          </w:p>
          <w:p w14:paraId="00B711D6" w14:textId="019D45A4" w:rsidR="00A4648D" w:rsidRPr="00A4648D" w:rsidRDefault="00A4648D" w:rsidP="00A4648D">
            <w:pPr>
              <w:rPr>
                <w:rFonts w:cstheme="minorHAnsi"/>
              </w:rPr>
            </w:pPr>
            <w:r w:rsidRPr="00A4648D">
              <w:rPr>
                <w:rFonts w:cstheme="minorHAnsi"/>
              </w:rPr>
              <w:t xml:space="preserve">Only one </w:t>
            </w:r>
            <w:proofErr w:type="gramStart"/>
            <w:r w:rsidRPr="00A4648D">
              <w:rPr>
                <w:rFonts w:cstheme="minorHAnsi"/>
              </w:rPr>
              <w:t>ref :</w:t>
            </w:r>
            <w:proofErr w:type="gramEnd"/>
            <w:r w:rsidRPr="00A4648D">
              <w:rPr>
                <w:rFonts w:cstheme="minorHAnsi"/>
              </w:rPr>
              <w:t xml:space="preserve"> </w:t>
            </w:r>
          </w:p>
          <w:p w14:paraId="0AAD9CAF" w14:textId="77777777" w:rsidR="00A4648D" w:rsidRPr="00A4648D" w:rsidRDefault="00A4648D" w:rsidP="00A4648D">
            <w:pPr>
              <w:rPr>
                <w:rFonts w:cstheme="minorHAnsi"/>
              </w:rPr>
            </w:pPr>
            <w:r w:rsidRPr="00A4648D">
              <w:rPr>
                <w:rFonts w:cstheme="minorHAnsi"/>
                <w:color w:val="000000"/>
              </w:rPr>
              <w:t>One of the children, C, is currently living with him in São Paolo, a situation which has the current endorsement of the local State Court albeit that he has been refused the interim relief he sought to return with the children to England on an interim basis. </w:t>
            </w:r>
          </w:p>
          <w:p w14:paraId="0985488C" w14:textId="77777777" w:rsidR="00A4648D" w:rsidRPr="00A4648D" w:rsidRDefault="00A4648D" w:rsidP="00A4648D">
            <w:pPr>
              <w:rPr>
                <w:rFonts w:cstheme="minorHAnsi"/>
              </w:rPr>
            </w:pPr>
          </w:p>
          <w:p w14:paraId="3B5018DD" w14:textId="77777777" w:rsidR="00A4648D" w:rsidRPr="00A4648D" w:rsidRDefault="00A4648D" w:rsidP="00A4648D">
            <w:pPr>
              <w:rPr>
                <w:rFonts w:cstheme="minorHAnsi"/>
              </w:rPr>
            </w:pPr>
            <w:bookmarkStart w:id="36" w:name="para52"/>
            <w:r w:rsidRPr="00A4648D">
              <w:rPr>
                <w:rFonts w:cstheme="minorHAnsi"/>
                <w:color w:val="000000"/>
              </w:rPr>
              <w:t xml:space="preserve">She is plainly resentful of what she regards as her inability to return "home" and attributes this aspect of her deep unhappiness to the actions of her mother. It is one of the concerns in this case that the </w:t>
            </w:r>
            <w:r w:rsidRPr="00A4648D">
              <w:rPr>
                <w:rFonts w:cstheme="minorHAnsi"/>
                <w:color w:val="000000"/>
              </w:rPr>
              <w:lastRenderedPageBreak/>
              <w:t>current situation appears to have polarised her relations with her parents. Whereas she reported feeling safe and protected when with her father, she was frequently disparaging in her comments about her mother with whom she now appears to have a strained relationship. Ms Huntington considered that she displayed some emotional immaturity in her dismissal of her relationship with her mother. However, in terms of her connection with London, she spoke in highly positive terms about her experience of school life. </w:t>
            </w:r>
            <w:bookmarkEnd w:id="36"/>
          </w:p>
          <w:p w14:paraId="218110CC" w14:textId="77777777" w:rsidR="00A4648D" w:rsidRPr="00A4648D" w:rsidRDefault="00A4648D" w:rsidP="00A4648D">
            <w:pPr>
              <w:rPr>
                <w:rFonts w:cstheme="minorHAnsi"/>
                <w:color w:val="000000"/>
              </w:rPr>
            </w:pPr>
            <w:r w:rsidRPr="00A4648D">
              <w:rPr>
                <w:rFonts w:cstheme="minorHAnsi"/>
                <w:color w:val="000000"/>
              </w:rPr>
              <w:t xml:space="preserve"> …</w:t>
            </w:r>
          </w:p>
          <w:p w14:paraId="33DCF43D" w14:textId="6584869C" w:rsidR="00A4648D" w:rsidRPr="00A4648D" w:rsidRDefault="00A4648D" w:rsidP="00A4648D">
            <w:pPr>
              <w:rPr>
                <w:rFonts w:cstheme="minorHAnsi"/>
                <w:color w:val="000000"/>
              </w:rPr>
            </w:pPr>
            <w:r w:rsidRPr="00A4648D">
              <w:rPr>
                <w:rFonts w:cstheme="minorHAnsi"/>
                <w:color w:val="000000"/>
              </w:rPr>
              <w:t>“Whilst Ms Huntington did not have the opportunity to reach any clear conclusion, she has noted that there were aspects of C's presentation which might be said to demonstrate "experience of alienating behaviours" or some alignment with the views of her father. Nevertheless, her professional view was that C's concerns have a rational and objective basis.”</w:t>
            </w:r>
          </w:p>
          <w:p w14:paraId="282CFE04" w14:textId="5DA99B06" w:rsidR="00A4648D" w:rsidRPr="00A4648D" w:rsidRDefault="00A4648D" w:rsidP="00A4648D">
            <w:pPr>
              <w:rPr>
                <w:rFonts w:cstheme="minorHAnsi"/>
              </w:rPr>
            </w:pPr>
            <w:r w:rsidRPr="00A4648D">
              <w:rPr>
                <w:rFonts w:cstheme="minorHAnsi"/>
                <w:color w:val="000000"/>
              </w:rPr>
              <w:t>No mention DA</w:t>
            </w:r>
          </w:p>
          <w:p w14:paraId="7F16682D" w14:textId="3E9290C4" w:rsidR="00A4648D" w:rsidRPr="00A4648D" w:rsidRDefault="00A4648D">
            <w:pPr>
              <w:rPr>
                <w:rFonts w:cstheme="minorHAnsi"/>
              </w:rPr>
            </w:pPr>
          </w:p>
        </w:tc>
      </w:tr>
      <w:tr w:rsidR="00A4648D" w:rsidRPr="00A4648D" w14:paraId="0A44782B" w14:textId="77777777" w:rsidTr="00B80E7F">
        <w:tc>
          <w:tcPr>
            <w:tcW w:w="846" w:type="dxa"/>
          </w:tcPr>
          <w:p w14:paraId="55DDCD4A" w14:textId="77777777" w:rsidR="00A4648D" w:rsidRPr="00A4648D" w:rsidRDefault="00A4648D" w:rsidP="007C6579">
            <w:pPr>
              <w:pStyle w:val="ListParagraph"/>
              <w:numPr>
                <w:ilvl w:val="0"/>
                <w:numId w:val="1"/>
              </w:numPr>
              <w:rPr>
                <w:rFonts w:cstheme="minorHAnsi"/>
              </w:rPr>
            </w:pPr>
          </w:p>
        </w:tc>
        <w:tc>
          <w:tcPr>
            <w:tcW w:w="2693" w:type="dxa"/>
          </w:tcPr>
          <w:p w14:paraId="45665A11" w14:textId="77777777" w:rsidR="00A4648D" w:rsidRPr="00A4648D" w:rsidRDefault="00A4648D" w:rsidP="00A4648D">
            <w:pPr>
              <w:rPr>
                <w:rFonts w:cstheme="minorHAnsi"/>
              </w:rPr>
            </w:pPr>
            <w:r w:rsidRPr="00A4648D">
              <w:rPr>
                <w:rFonts w:cstheme="minorHAnsi"/>
                <w:color w:val="000000"/>
              </w:rPr>
              <w:t>AA v BB [2021] EWHC 1822 (Fam) (02 July 2021)</w:t>
            </w:r>
          </w:p>
          <w:p w14:paraId="391978A2" w14:textId="77777777" w:rsidR="00A4648D" w:rsidRPr="00A4648D" w:rsidRDefault="00A4648D" w:rsidP="00B80E7F">
            <w:pPr>
              <w:rPr>
                <w:rFonts w:cstheme="minorHAnsi"/>
                <w:color w:val="000000"/>
              </w:rPr>
            </w:pPr>
          </w:p>
        </w:tc>
        <w:tc>
          <w:tcPr>
            <w:tcW w:w="3260" w:type="dxa"/>
          </w:tcPr>
          <w:p w14:paraId="2135B625" w14:textId="13B2BFD4" w:rsidR="00A4648D" w:rsidRPr="00A4648D" w:rsidRDefault="00A4648D">
            <w:pPr>
              <w:rPr>
                <w:rFonts w:cstheme="minorHAnsi"/>
              </w:rPr>
            </w:pPr>
            <w:r w:rsidRPr="00A4648D">
              <w:rPr>
                <w:rFonts w:cstheme="minorHAnsi"/>
              </w:rPr>
              <w:t>https://www.bailii.org/ew/cases/EWHC/Fam/2021/1822.html</w:t>
            </w:r>
          </w:p>
        </w:tc>
        <w:tc>
          <w:tcPr>
            <w:tcW w:w="1470" w:type="dxa"/>
          </w:tcPr>
          <w:p w14:paraId="2499745F" w14:textId="4346E485" w:rsidR="00A4648D" w:rsidRPr="00A4648D" w:rsidRDefault="00A4648D">
            <w:pPr>
              <w:rPr>
                <w:rFonts w:cstheme="minorHAnsi"/>
              </w:rPr>
            </w:pPr>
            <w:r w:rsidRPr="00A4648D">
              <w:rPr>
                <w:rFonts w:cstheme="minorHAnsi"/>
              </w:rPr>
              <w:t xml:space="preserve">Judd J (Appeal, Fam </w:t>
            </w:r>
            <w:proofErr w:type="spellStart"/>
            <w:r w:rsidRPr="00A4648D">
              <w:rPr>
                <w:rFonts w:cstheme="minorHAnsi"/>
              </w:rPr>
              <w:t>Div</w:t>
            </w:r>
            <w:proofErr w:type="spellEnd"/>
            <w:r w:rsidRPr="00A4648D">
              <w:rPr>
                <w:rFonts w:cstheme="minorHAnsi"/>
              </w:rPr>
              <w:t xml:space="preserve"> against Rec Glancy)</w:t>
            </w:r>
          </w:p>
        </w:tc>
        <w:tc>
          <w:tcPr>
            <w:tcW w:w="7035" w:type="dxa"/>
          </w:tcPr>
          <w:p w14:paraId="1994319A" w14:textId="7721106C" w:rsidR="00A4648D" w:rsidRPr="00A4648D" w:rsidRDefault="00A4648D" w:rsidP="00A4648D">
            <w:pPr>
              <w:spacing w:before="100" w:beforeAutospacing="1" w:after="100" w:afterAutospacing="1"/>
              <w:rPr>
                <w:rFonts w:cstheme="minorHAnsi"/>
                <w:color w:val="000000"/>
              </w:rPr>
            </w:pPr>
            <w:bookmarkStart w:id="37" w:name="para37"/>
            <w:r w:rsidRPr="00A4648D">
              <w:rPr>
                <w:rFonts w:cstheme="minorHAnsi"/>
                <w:color w:val="000000"/>
              </w:rPr>
              <w:t>2 hits</w:t>
            </w:r>
          </w:p>
          <w:p w14:paraId="1F315501" w14:textId="4A7FEAAE" w:rsidR="00A4648D" w:rsidRPr="00A4648D" w:rsidRDefault="00A4648D" w:rsidP="00A4648D">
            <w:pPr>
              <w:spacing w:before="100" w:beforeAutospacing="1" w:after="100" w:afterAutospacing="1"/>
              <w:rPr>
                <w:rFonts w:cstheme="minorHAnsi"/>
                <w:color w:val="000000"/>
              </w:rPr>
            </w:pPr>
            <w:r w:rsidRPr="00A4648D">
              <w:rPr>
                <w:rFonts w:cstheme="minorHAnsi"/>
                <w:color w:val="000000"/>
              </w:rPr>
              <w:t xml:space="preserve">2 </w:t>
            </w:r>
            <w:proofErr w:type="spellStart"/>
            <w:r w:rsidRPr="00A4648D">
              <w:rPr>
                <w:rFonts w:cstheme="minorHAnsi"/>
                <w:color w:val="000000"/>
              </w:rPr>
              <w:t>ch</w:t>
            </w:r>
            <w:proofErr w:type="spellEnd"/>
            <w:r w:rsidRPr="00A4648D">
              <w:rPr>
                <w:rFonts w:cstheme="minorHAnsi"/>
                <w:color w:val="000000"/>
              </w:rPr>
              <w:t xml:space="preserve"> 12 and 3. X </w:t>
            </w:r>
            <w:proofErr w:type="spellStart"/>
            <w:r w:rsidRPr="00A4648D">
              <w:rPr>
                <w:rFonts w:cstheme="minorHAnsi"/>
                <w:color w:val="000000"/>
              </w:rPr>
              <w:t>allegs</w:t>
            </w:r>
            <w:proofErr w:type="spellEnd"/>
            <w:r w:rsidRPr="00A4648D">
              <w:rPr>
                <w:rFonts w:cstheme="minorHAnsi"/>
                <w:color w:val="000000"/>
              </w:rPr>
              <w:t xml:space="preserve"> abuse. </w:t>
            </w:r>
            <w:proofErr w:type="spellStart"/>
            <w:r w:rsidRPr="00A4648D">
              <w:rPr>
                <w:rFonts w:cstheme="minorHAnsi"/>
                <w:color w:val="000000"/>
              </w:rPr>
              <w:t>Schdules</w:t>
            </w:r>
            <w:proofErr w:type="spellEnd"/>
            <w:r w:rsidRPr="00A4648D">
              <w:rPr>
                <w:rFonts w:cstheme="minorHAnsi"/>
                <w:color w:val="000000"/>
              </w:rPr>
              <w:t xml:space="preserve">. Ff. m’s </w:t>
            </w:r>
            <w:proofErr w:type="spellStart"/>
            <w:r w:rsidRPr="00A4648D">
              <w:rPr>
                <w:rFonts w:cstheme="minorHAnsi"/>
                <w:color w:val="000000"/>
              </w:rPr>
              <w:t>st</w:t>
            </w:r>
            <w:proofErr w:type="spellEnd"/>
            <w:r w:rsidRPr="00A4648D">
              <w:rPr>
                <w:rFonts w:cstheme="minorHAnsi"/>
                <w:color w:val="000000"/>
              </w:rPr>
              <w:t xml:space="preserve"> contained </w:t>
            </w:r>
            <w:proofErr w:type="spellStart"/>
            <w:r w:rsidRPr="00A4648D">
              <w:rPr>
                <w:rFonts w:cstheme="minorHAnsi"/>
                <w:color w:val="000000"/>
              </w:rPr>
              <w:t>allegs</w:t>
            </w:r>
            <w:proofErr w:type="spellEnd"/>
            <w:r w:rsidRPr="00A4648D">
              <w:rPr>
                <w:rFonts w:cstheme="minorHAnsi"/>
                <w:color w:val="000000"/>
              </w:rPr>
              <w:t xml:space="preserve"> beyond the 5 allowed. A no of m’s </w:t>
            </w:r>
            <w:proofErr w:type="spellStart"/>
            <w:r w:rsidRPr="00A4648D">
              <w:rPr>
                <w:rFonts w:cstheme="minorHAnsi"/>
                <w:color w:val="000000"/>
              </w:rPr>
              <w:t>allegs</w:t>
            </w:r>
            <w:proofErr w:type="spellEnd"/>
            <w:r w:rsidRPr="00A4648D">
              <w:rPr>
                <w:rFonts w:cstheme="minorHAnsi"/>
                <w:color w:val="000000"/>
              </w:rPr>
              <w:t xml:space="preserve"> were excluded </w:t>
            </w:r>
            <w:proofErr w:type="spellStart"/>
            <w:r w:rsidRPr="00A4648D">
              <w:rPr>
                <w:rFonts w:cstheme="minorHAnsi"/>
                <w:color w:val="000000"/>
              </w:rPr>
              <w:t>zs</w:t>
            </w:r>
            <w:proofErr w:type="spellEnd"/>
            <w:r w:rsidRPr="00A4648D">
              <w:rPr>
                <w:rFonts w:cstheme="minorHAnsi"/>
                <w:color w:val="000000"/>
              </w:rPr>
              <w:t xml:space="preserve"> case management.</w:t>
            </w:r>
          </w:p>
          <w:p w14:paraId="75C7CFDC" w14:textId="089F8436" w:rsidR="00A4648D" w:rsidRPr="00A4648D" w:rsidRDefault="00A4648D" w:rsidP="00A4648D">
            <w:pPr>
              <w:spacing w:before="100" w:beforeAutospacing="1" w:after="100" w:afterAutospacing="1"/>
              <w:rPr>
                <w:rFonts w:cstheme="minorHAnsi"/>
                <w:color w:val="000000"/>
              </w:rPr>
            </w:pPr>
            <w:bookmarkStart w:id="38" w:name="para9"/>
            <w:r w:rsidRPr="00A4648D">
              <w:rPr>
                <w:rFonts w:cstheme="minorHAnsi"/>
                <w:color w:val="000000"/>
              </w:rPr>
              <w:t>“The father filed a Scott Schedule against the mother which included allegations of violence and abuse, and a claim that she had waged a campaign to alienate the older child from him.</w:t>
            </w:r>
            <w:bookmarkEnd w:id="38"/>
            <w:r w:rsidRPr="00A4648D">
              <w:rPr>
                <w:rFonts w:cstheme="minorHAnsi"/>
                <w:color w:val="000000"/>
              </w:rPr>
              <w:t>” (</w:t>
            </w:r>
            <w:proofErr w:type="gramStart"/>
            <w:r w:rsidRPr="00A4648D">
              <w:rPr>
                <w:rFonts w:cstheme="minorHAnsi"/>
                <w:color w:val="000000"/>
              </w:rPr>
              <w:t>no</w:t>
            </w:r>
            <w:proofErr w:type="gramEnd"/>
            <w:r w:rsidRPr="00A4648D">
              <w:rPr>
                <w:rFonts w:cstheme="minorHAnsi"/>
                <w:color w:val="000000"/>
              </w:rPr>
              <w:t xml:space="preserve"> details)</w:t>
            </w:r>
          </w:p>
          <w:p w14:paraId="5CD29F84" w14:textId="264AD639" w:rsidR="00A4648D" w:rsidRPr="00A4648D" w:rsidRDefault="00A4648D" w:rsidP="00A4648D">
            <w:pPr>
              <w:spacing w:before="100" w:beforeAutospacing="1" w:after="100" w:afterAutospacing="1"/>
              <w:rPr>
                <w:rFonts w:cstheme="minorHAnsi"/>
                <w:color w:val="000000"/>
              </w:rPr>
            </w:pPr>
            <w:r w:rsidRPr="00A4648D">
              <w:rPr>
                <w:rFonts w:cstheme="minorHAnsi"/>
                <w:color w:val="000000"/>
              </w:rPr>
              <w:t xml:space="preserve">“The allegations beyond those in the Scott Schedule were not either inadmissible or </w:t>
            </w:r>
            <w:proofErr w:type="gramStart"/>
            <w:r w:rsidRPr="00A4648D">
              <w:rPr>
                <w:rFonts w:cstheme="minorHAnsi"/>
                <w:color w:val="000000"/>
              </w:rPr>
              <w:t>irrelevant;</w:t>
            </w:r>
            <w:proofErr w:type="gramEnd"/>
            <w:r w:rsidRPr="00A4648D">
              <w:rPr>
                <w:rFonts w:cstheme="minorHAnsi"/>
                <w:color w:val="000000"/>
              </w:rPr>
              <w:t xml:space="preserve"> quite the opposite. The fact that the father was alleged to have hit the older child not </w:t>
            </w:r>
            <w:proofErr w:type="gramStart"/>
            <w:r w:rsidRPr="00A4648D">
              <w:rPr>
                <w:rFonts w:cstheme="minorHAnsi"/>
                <w:color w:val="000000"/>
              </w:rPr>
              <w:t>once</w:t>
            </w:r>
            <w:proofErr w:type="gramEnd"/>
            <w:r w:rsidRPr="00A4648D">
              <w:rPr>
                <w:rFonts w:cstheme="minorHAnsi"/>
                <w:color w:val="000000"/>
              </w:rPr>
              <w:t xml:space="preserve"> but several times was plainly an allegation of a pattern of behaviour which is highly relevant to an application for contact. So too were allegations he had forced the mother to have sex on several rather than one occasion, that as </w:t>
            </w:r>
            <w:r w:rsidRPr="00A4648D">
              <w:rPr>
                <w:rFonts w:cstheme="minorHAnsi"/>
                <w:color w:val="000000"/>
              </w:rPr>
              <w:lastRenderedPageBreak/>
              <w:t xml:space="preserve">well as being physically violent to him the father treated the older child in a humiliating manner, and that he was a bully. These matters are also relevant to the father's case, </w:t>
            </w:r>
            <w:proofErr w:type="gramStart"/>
            <w:r w:rsidRPr="00A4648D">
              <w:rPr>
                <w:rFonts w:cstheme="minorHAnsi"/>
                <w:color w:val="000000"/>
              </w:rPr>
              <w:t>in particular that</w:t>
            </w:r>
            <w:proofErr w:type="gramEnd"/>
            <w:r w:rsidRPr="00A4648D">
              <w:rPr>
                <w:rFonts w:cstheme="minorHAnsi"/>
                <w:color w:val="000000"/>
              </w:rPr>
              <w:t xml:space="preserve"> the mother was the one who was violent, not him, and that she was alienating the children from him. These allegations (some of which had been set out in the mother's initial C1A) demonstrated that strict adherence to single incidents in the Scott Schedule would have to be reconsidered.</w:t>
            </w:r>
            <w:bookmarkEnd w:id="37"/>
          </w:p>
          <w:p w14:paraId="20FED022" w14:textId="77777777" w:rsidR="00A4648D" w:rsidRPr="00A4648D" w:rsidRDefault="00A4648D" w:rsidP="007C6579">
            <w:pPr>
              <w:numPr>
                <w:ilvl w:val="0"/>
                <w:numId w:val="29"/>
              </w:numPr>
              <w:spacing w:before="100" w:beforeAutospacing="1" w:after="100" w:afterAutospacing="1"/>
              <w:rPr>
                <w:rFonts w:cstheme="minorHAnsi"/>
                <w:color w:val="000000"/>
              </w:rPr>
            </w:pPr>
            <w:bookmarkStart w:id="39" w:name="para39"/>
            <w:r w:rsidRPr="00A4648D">
              <w:rPr>
                <w:rFonts w:cstheme="minorHAnsi"/>
                <w:color w:val="000000"/>
              </w:rPr>
              <w:t xml:space="preserve">In this case, however, not only were the allegations highly significant but the hearing had to be adjourned in any event. The </w:t>
            </w:r>
            <w:proofErr w:type="gramStart"/>
            <w:r w:rsidRPr="00A4648D">
              <w:rPr>
                <w:rFonts w:cstheme="minorHAnsi"/>
                <w:color w:val="000000"/>
              </w:rPr>
              <w:t>fact finding</w:t>
            </w:r>
            <w:proofErr w:type="gramEnd"/>
            <w:r w:rsidRPr="00A4648D">
              <w:rPr>
                <w:rFonts w:cstheme="minorHAnsi"/>
                <w:color w:val="000000"/>
              </w:rPr>
              <w:t xml:space="preserve"> hearing was relisted in September meaning there was time for the nature and scope of this to be considered at a further case management hearing listed in July.</w:t>
            </w:r>
            <w:bookmarkEnd w:id="39"/>
          </w:p>
          <w:p w14:paraId="6A8368CA" w14:textId="77777777" w:rsidR="00A4648D" w:rsidRPr="00A4648D" w:rsidRDefault="00A4648D" w:rsidP="007C6579">
            <w:pPr>
              <w:numPr>
                <w:ilvl w:val="0"/>
                <w:numId w:val="28"/>
              </w:numPr>
              <w:spacing w:before="100" w:beforeAutospacing="1" w:after="100" w:afterAutospacing="1"/>
              <w:rPr>
                <w:rFonts w:cstheme="minorHAnsi"/>
                <w:color w:val="000000"/>
              </w:rPr>
            </w:pPr>
            <w:bookmarkStart w:id="40" w:name="para40"/>
            <w:r w:rsidRPr="00A4648D">
              <w:rPr>
                <w:rFonts w:cstheme="minorHAnsi"/>
                <w:color w:val="000000"/>
              </w:rPr>
              <w:t xml:space="preserve">In those circumstances I will allow the appeal and set the recorder's order so far as it relates to the filing of evidence. I will order that the mother should file a narrative statement setting out her allegations against the father, including any allegations of a pattern of violent, </w:t>
            </w:r>
            <w:proofErr w:type="gramStart"/>
            <w:r w:rsidRPr="00A4648D">
              <w:rPr>
                <w:rFonts w:cstheme="minorHAnsi"/>
                <w:color w:val="000000"/>
              </w:rPr>
              <w:t>abusive</w:t>
            </w:r>
            <w:proofErr w:type="gramEnd"/>
            <w:r w:rsidRPr="00A4648D">
              <w:rPr>
                <w:rFonts w:cstheme="minorHAnsi"/>
                <w:color w:val="000000"/>
              </w:rPr>
              <w:t xml:space="preserve"> or controlling behaviour. The father should file a narrative statement in response including any allegations that he makes against the mother. These should then be considered by the trial judge at the pre-trial review listed in July, a</w:t>
            </w:r>
            <w:bookmarkEnd w:id="40"/>
          </w:p>
          <w:p w14:paraId="2E122C91" w14:textId="3028967C" w:rsidR="00A4648D" w:rsidRPr="00A4648D" w:rsidRDefault="00A4648D">
            <w:pPr>
              <w:rPr>
                <w:rFonts w:cstheme="minorHAnsi"/>
              </w:rPr>
            </w:pPr>
            <w:r w:rsidRPr="00A4648D">
              <w:rPr>
                <w:rFonts w:cstheme="minorHAnsi"/>
              </w:rPr>
              <w:t>Appeal allowed. No substantive treatment of alienation</w:t>
            </w:r>
          </w:p>
        </w:tc>
      </w:tr>
      <w:tr w:rsidR="00A4648D" w:rsidRPr="00A4648D" w14:paraId="30E9DD22" w14:textId="77777777" w:rsidTr="00B80E7F">
        <w:tc>
          <w:tcPr>
            <w:tcW w:w="846" w:type="dxa"/>
          </w:tcPr>
          <w:p w14:paraId="5372DCD4" w14:textId="77777777" w:rsidR="00A4648D" w:rsidRPr="00A4648D" w:rsidRDefault="00A4648D" w:rsidP="007C6579">
            <w:pPr>
              <w:pStyle w:val="ListParagraph"/>
              <w:numPr>
                <w:ilvl w:val="0"/>
                <w:numId w:val="1"/>
              </w:numPr>
              <w:rPr>
                <w:rFonts w:cstheme="minorHAnsi"/>
              </w:rPr>
            </w:pPr>
          </w:p>
        </w:tc>
        <w:tc>
          <w:tcPr>
            <w:tcW w:w="2693" w:type="dxa"/>
          </w:tcPr>
          <w:p w14:paraId="753B3727" w14:textId="77777777" w:rsidR="00A4648D" w:rsidRPr="00A4648D" w:rsidRDefault="00A4648D" w:rsidP="00A4648D">
            <w:pPr>
              <w:rPr>
                <w:rFonts w:cstheme="minorHAnsi"/>
              </w:rPr>
            </w:pPr>
            <w:r w:rsidRPr="00A4648D">
              <w:rPr>
                <w:rFonts w:cstheme="minorHAnsi"/>
                <w:color w:val="000000"/>
              </w:rPr>
              <w:t xml:space="preserve">A Local Authority v L &amp; </w:t>
            </w:r>
            <w:proofErr w:type="spellStart"/>
            <w:r w:rsidRPr="00A4648D">
              <w:rPr>
                <w:rFonts w:cstheme="minorHAnsi"/>
                <w:color w:val="000000"/>
              </w:rPr>
              <w:t>Ors</w:t>
            </w:r>
            <w:proofErr w:type="spellEnd"/>
            <w:r w:rsidRPr="00A4648D">
              <w:rPr>
                <w:rFonts w:cstheme="minorHAnsi"/>
                <w:color w:val="000000"/>
              </w:rPr>
              <w:t xml:space="preserve"> [2021] EWFC B51 (28 June 2021)</w:t>
            </w:r>
          </w:p>
          <w:p w14:paraId="788E8C6D" w14:textId="77777777" w:rsidR="00A4648D" w:rsidRPr="00A4648D" w:rsidRDefault="00A4648D" w:rsidP="00B80E7F">
            <w:pPr>
              <w:rPr>
                <w:rFonts w:cstheme="minorHAnsi"/>
                <w:color w:val="000000"/>
              </w:rPr>
            </w:pPr>
          </w:p>
        </w:tc>
        <w:tc>
          <w:tcPr>
            <w:tcW w:w="3260" w:type="dxa"/>
          </w:tcPr>
          <w:p w14:paraId="0FAE2285" w14:textId="5F63D950" w:rsidR="00A4648D" w:rsidRPr="00A4648D" w:rsidRDefault="00A4648D">
            <w:pPr>
              <w:rPr>
                <w:rFonts w:cstheme="minorHAnsi"/>
              </w:rPr>
            </w:pPr>
            <w:r w:rsidRPr="00A4648D">
              <w:rPr>
                <w:rFonts w:cstheme="minorHAnsi"/>
              </w:rPr>
              <w:t>https://www.bailii.org/ew/cases/EWFC/OJ/2021/B51.html</w:t>
            </w:r>
          </w:p>
        </w:tc>
        <w:tc>
          <w:tcPr>
            <w:tcW w:w="1470" w:type="dxa"/>
          </w:tcPr>
          <w:p w14:paraId="266EF19B" w14:textId="3E6CA2EE" w:rsidR="00A4648D" w:rsidRPr="00A4648D" w:rsidRDefault="00A4648D">
            <w:pPr>
              <w:rPr>
                <w:rFonts w:cstheme="minorHAnsi"/>
              </w:rPr>
            </w:pPr>
            <w:r w:rsidRPr="00A4648D">
              <w:rPr>
                <w:rFonts w:cstheme="minorHAnsi"/>
              </w:rPr>
              <w:t xml:space="preserve">Recorder </w:t>
            </w:r>
            <w:proofErr w:type="spellStart"/>
            <w:r w:rsidRPr="00A4648D">
              <w:rPr>
                <w:rFonts w:cstheme="minorHAnsi"/>
              </w:rPr>
              <w:t>Liebrecht</w:t>
            </w:r>
            <w:proofErr w:type="spellEnd"/>
            <w:r w:rsidRPr="00A4648D">
              <w:rPr>
                <w:rFonts w:cstheme="minorHAnsi"/>
              </w:rPr>
              <w:t xml:space="preserve">, fam </w:t>
            </w:r>
            <w:proofErr w:type="spellStart"/>
            <w:r w:rsidRPr="00A4648D">
              <w:rPr>
                <w:rFonts w:cstheme="minorHAnsi"/>
              </w:rPr>
              <w:t>ct</w:t>
            </w:r>
            <w:proofErr w:type="spellEnd"/>
          </w:p>
        </w:tc>
        <w:tc>
          <w:tcPr>
            <w:tcW w:w="7035" w:type="dxa"/>
          </w:tcPr>
          <w:p w14:paraId="0599C6F6" w14:textId="77777777" w:rsidR="00A4648D" w:rsidRPr="00A4648D" w:rsidRDefault="00A4648D">
            <w:pPr>
              <w:rPr>
                <w:rFonts w:cstheme="minorHAnsi"/>
              </w:rPr>
            </w:pPr>
            <w:r w:rsidRPr="00A4648D">
              <w:rPr>
                <w:rFonts w:cstheme="minorHAnsi"/>
              </w:rPr>
              <w:t>Passing ref in context of care proceedings about other issues.</w:t>
            </w:r>
          </w:p>
          <w:p w14:paraId="47085728" w14:textId="77777777" w:rsidR="00A4648D" w:rsidRPr="00A4648D" w:rsidRDefault="00A4648D" w:rsidP="007C6579">
            <w:pPr>
              <w:numPr>
                <w:ilvl w:val="0"/>
                <w:numId w:val="30"/>
              </w:numPr>
              <w:spacing w:before="100" w:beforeAutospacing="1" w:after="100" w:afterAutospacing="1"/>
              <w:rPr>
                <w:rFonts w:cstheme="minorHAnsi"/>
                <w:color w:val="000000"/>
              </w:rPr>
            </w:pPr>
            <w:bookmarkStart w:id="41" w:name="para80"/>
            <w:r w:rsidRPr="00A4648D">
              <w:rPr>
                <w:rFonts w:cstheme="minorHAnsi"/>
                <w:color w:val="000000"/>
              </w:rPr>
              <w:t xml:space="preserve">I bear in mind the troubled background between Mr M and Ms L, the lengthy private law </w:t>
            </w:r>
            <w:proofErr w:type="gramStart"/>
            <w:r w:rsidRPr="00A4648D">
              <w:rPr>
                <w:rFonts w:cstheme="minorHAnsi"/>
                <w:color w:val="000000"/>
              </w:rPr>
              <w:t>proceedings</w:t>
            </w:r>
            <w:proofErr w:type="gramEnd"/>
            <w:r w:rsidRPr="00A4648D">
              <w:rPr>
                <w:rFonts w:cstheme="minorHAnsi"/>
                <w:color w:val="000000"/>
              </w:rPr>
              <w:t xml:space="preserve"> and that relations between them have been, as Mr </w:t>
            </w:r>
            <w:proofErr w:type="spellStart"/>
            <w:r w:rsidRPr="00A4648D">
              <w:rPr>
                <w:rFonts w:cstheme="minorHAnsi"/>
                <w:color w:val="000000"/>
              </w:rPr>
              <w:t>Calway</w:t>
            </w:r>
            <w:proofErr w:type="spellEnd"/>
            <w:r w:rsidRPr="00A4648D">
              <w:rPr>
                <w:rFonts w:cstheme="minorHAnsi"/>
                <w:color w:val="000000"/>
              </w:rPr>
              <w:t xml:space="preserve"> aptly put it, </w:t>
            </w:r>
            <w:proofErr w:type="spellStart"/>
            <w:r w:rsidRPr="00A4648D">
              <w:rPr>
                <w:rFonts w:cstheme="minorHAnsi"/>
                <w:color w:val="000000"/>
              </w:rPr>
              <w:t>rancourous</w:t>
            </w:r>
            <w:proofErr w:type="spellEnd"/>
            <w:r w:rsidRPr="00A4648D">
              <w:rPr>
                <w:rFonts w:cstheme="minorHAnsi"/>
                <w:color w:val="000000"/>
              </w:rPr>
              <w:t xml:space="preserve">. Within those private law proceedings there were some limited concerns that there was a tendency towards </w:t>
            </w:r>
            <w:r w:rsidRPr="00A4648D">
              <w:rPr>
                <w:rFonts w:cstheme="minorHAnsi"/>
                <w:color w:val="000000"/>
              </w:rPr>
              <w:lastRenderedPageBreak/>
              <w:t>"alienating behaviours" by Mr M but the professionals reached recommendations that the children should move to live with him and later endorsed that position.</w:t>
            </w:r>
            <w:bookmarkEnd w:id="41"/>
          </w:p>
          <w:p w14:paraId="09377E03" w14:textId="68CFC3DC" w:rsidR="00A4648D" w:rsidRPr="00A4648D" w:rsidRDefault="00A4648D">
            <w:pPr>
              <w:rPr>
                <w:rFonts w:cstheme="minorHAnsi"/>
              </w:rPr>
            </w:pPr>
          </w:p>
        </w:tc>
      </w:tr>
      <w:tr w:rsidR="00A4648D" w:rsidRPr="00A4648D" w14:paraId="5E2F686E" w14:textId="77777777" w:rsidTr="00B80E7F">
        <w:tc>
          <w:tcPr>
            <w:tcW w:w="846" w:type="dxa"/>
          </w:tcPr>
          <w:p w14:paraId="6B835296" w14:textId="77777777" w:rsidR="00A4648D" w:rsidRPr="00A4648D" w:rsidRDefault="00A4648D" w:rsidP="007C6579">
            <w:pPr>
              <w:pStyle w:val="ListParagraph"/>
              <w:numPr>
                <w:ilvl w:val="0"/>
                <w:numId w:val="1"/>
              </w:numPr>
              <w:rPr>
                <w:rFonts w:cstheme="minorHAnsi"/>
              </w:rPr>
            </w:pPr>
          </w:p>
        </w:tc>
        <w:tc>
          <w:tcPr>
            <w:tcW w:w="2693" w:type="dxa"/>
          </w:tcPr>
          <w:p w14:paraId="28042E25" w14:textId="250F2EA9" w:rsidR="00A4648D" w:rsidRPr="00A4648D" w:rsidRDefault="00A4648D" w:rsidP="00B80E7F">
            <w:pPr>
              <w:rPr>
                <w:rFonts w:cstheme="minorHAnsi"/>
              </w:rPr>
            </w:pPr>
            <w:r w:rsidRPr="00A4648D">
              <w:rPr>
                <w:rFonts w:cstheme="minorHAnsi"/>
                <w:color w:val="000000"/>
              </w:rPr>
              <w:t>SB v M [2021] EWFC 49 (11 June 2021)</w:t>
            </w:r>
          </w:p>
        </w:tc>
        <w:tc>
          <w:tcPr>
            <w:tcW w:w="3260" w:type="dxa"/>
          </w:tcPr>
          <w:p w14:paraId="436AF96A" w14:textId="7CA52A28" w:rsidR="00A4648D" w:rsidRPr="00A4648D" w:rsidRDefault="00A4648D">
            <w:pPr>
              <w:rPr>
                <w:rFonts w:cstheme="minorHAnsi"/>
              </w:rPr>
            </w:pPr>
            <w:r w:rsidRPr="00A4648D">
              <w:rPr>
                <w:rFonts w:cstheme="minorHAnsi"/>
              </w:rPr>
              <w:t>https://www.bailii.org/ew/cases/EWFC/HCJ/2021/49.html</w:t>
            </w:r>
          </w:p>
        </w:tc>
        <w:tc>
          <w:tcPr>
            <w:tcW w:w="1470" w:type="dxa"/>
          </w:tcPr>
          <w:p w14:paraId="79EF2548" w14:textId="60AECDE9" w:rsidR="00A4648D" w:rsidRPr="00A4648D" w:rsidRDefault="00A4648D">
            <w:pPr>
              <w:rPr>
                <w:rFonts w:cstheme="minorHAnsi"/>
              </w:rPr>
            </w:pPr>
            <w:r w:rsidRPr="00A4648D">
              <w:rPr>
                <w:rFonts w:cstheme="minorHAnsi"/>
              </w:rPr>
              <w:t xml:space="preserve">Judd J (Fam </w:t>
            </w:r>
            <w:proofErr w:type="spellStart"/>
            <w:r w:rsidRPr="00A4648D">
              <w:rPr>
                <w:rFonts w:cstheme="minorHAnsi"/>
              </w:rPr>
              <w:t>ct</w:t>
            </w:r>
            <w:proofErr w:type="spellEnd"/>
            <w:r w:rsidRPr="00A4648D">
              <w:rPr>
                <w:rFonts w:cstheme="minorHAnsi"/>
              </w:rPr>
              <w:t>)</w:t>
            </w:r>
          </w:p>
        </w:tc>
        <w:tc>
          <w:tcPr>
            <w:tcW w:w="7035" w:type="dxa"/>
          </w:tcPr>
          <w:p w14:paraId="04B5F53E" w14:textId="74890494" w:rsidR="00A4648D" w:rsidRPr="00A4648D" w:rsidRDefault="00A4648D" w:rsidP="00A4648D">
            <w:pPr>
              <w:spacing w:before="100" w:beforeAutospacing="1" w:after="100" w:afterAutospacing="1"/>
              <w:rPr>
                <w:rFonts w:cstheme="minorHAnsi"/>
                <w:color w:val="000000"/>
              </w:rPr>
            </w:pPr>
            <w:bookmarkStart w:id="42" w:name="para49"/>
            <w:r w:rsidRPr="00A4648D">
              <w:rPr>
                <w:rFonts w:cstheme="minorHAnsi"/>
                <w:color w:val="000000"/>
              </w:rPr>
              <w:t>M’s app to relocate abroad. Refused.</w:t>
            </w:r>
          </w:p>
          <w:p w14:paraId="210192EB" w14:textId="52DD092D" w:rsidR="00A4648D" w:rsidRPr="00A4648D" w:rsidRDefault="00A4648D" w:rsidP="00A4648D">
            <w:pPr>
              <w:spacing w:before="100" w:beforeAutospacing="1" w:after="100" w:afterAutospacing="1"/>
              <w:rPr>
                <w:rFonts w:cstheme="minorHAnsi"/>
                <w:color w:val="000000"/>
              </w:rPr>
            </w:pPr>
            <w:r w:rsidRPr="00A4648D">
              <w:rPr>
                <w:rFonts w:cstheme="minorHAnsi"/>
                <w:color w:val="000000"/>
              </w:rPr>
              <w:t xml:space="preserve">The mother believes that the father has taken her to court (or refused to agree to her applications) when this was not warranted. Nonetheless, the father has only used the time he has to forge a good relationship with his son, to spend time with him and to take him to see relatives. There is no sense at all in which he has abused his position or undermined that of the mother. He told me that he did his best to try and avoid getting into an argument with the mother because it was always </w:t>
            </w:r>
            <w:proofErr w:type="gramStart"/>
            <w:r w:rsidRPr="00A4648D">
              <w:rPr>
                <w:rFonts w:cstheme="minorHAnsi"/>
                <w:color w:val="000000"/>
              </w:rPr>
              <w:t>unproductive</w:t>
            </w:r>
            <w:proofErr w:type="gramEnd"/>
            <w:r w:rsidRPr="00A4648D">
              <w:rPr>
                <w:rFonts w:cstheme="minorHAnsi"/>
                <w:color w:val="000000"/>
              </w:rPr>
              <w:t xml:space="preserve"> and she would never see things his way. Although he would have liked some more contact, rather than go back to court he made the very best of what he had. He did not make any application to stop the mother taking N to Country A in 2016 and 2019 although he would have preferred her not to have done so.</w:t>
            </w:r>
            <w:bookmarkEnd w:id="42"/>
          </w:p>
          <w:p w14:paraId="546DFEF6" w14:textId="77777777" w:rsidR="00A4648D" w:rsidRPr="00A4648D" w:rsidRDefault="00A4648D" w:rsidP="007C6579">
            <w:pPr>
              <w:numPr>
                <w:ilvl w:val="0"/>
                <w:numId w:val="31"/>
              </w:numPr>
              <w:spacing w:before="100" w:beforeAutospacing="1" w:after="100" w:afterAutospacing="1"/>
              <w:rPr>
                <w:rFonts w:cstheme="minorHAnsi"/>
                <w:color w:val="000000"/>
              </w:rPr>
            </w:pPr>
            <w:r w:rsidRPr="00A4648D">
              <w:rPr>
                <w:rFonts w:cstheme="minorHAnsi"/>
                <w:color w:val="000000"/>
              </w:rPr>
              <w:t xml:space="preserve">I wish to make it plain, this is not a case where the mother has alienated N from his father, or broken court orders. She has offered extra contact on occasion and given the father information about school. The father should have done more to get involved with N's schooling, there are times when he has not taken up extra contact offered, and he has not always communicated as he might. Nonetheless, the Cafcass officer is right to say that the parents have not been able to co-parent without tension and acrimony. Ultimately, I think the mother tolerates the father's relationship with N because she </w:t>
            </w:r>
            <w:proofErr w:type="gramStart"/>
            <w:r w:rsidRPr="00A4648D">
              <w:rPr>
                <w:rFonts w:cstheme="minorHAnsi"/>
                <w:color w:val="000000"/>
              </w:rPr>
              <w:t>realises</w:t>
            </w:r>
            <w:proofErr w:type="gramEnd"/>
            <w:r w:rsidRPr="00A4648D">
              <w:rPr>
                <w:rFonts w:cstheme="minorHAnsi"/>
                <w:color w:val="000000"/>
              </w:rPr>
              <w:t xml:space="preserve"> she should, but she has a certain lack of respect for the role that he plays and is quite quick to become annoyed or angry </w:t>
            </w:r>
            <w:r w:rsidRPr="00A4648D">
              <w:rPr>
                <w:rFonts w:cstheme="minorHAnsi"/>
                <w:color w:val="000000"/>
              </w:rPr>
              <w:lastRenderedPageBreak/>
              <w:t>when she perceives him as making demands she does not agree with.</w:t>
            </w:r>
          </w:p>
          <w:p w14:paraId="0C8F1D89" w14:textId="77777777" w:rsidR="00A4648D" w:rsidRPr="00A4648D" w:rsidRDefault="00A4648D">
            <w:pPr>
              <w:rPr>
                <w:rFonts w:cstheme="minorHAnsi"/>
              </w:rPr>
            </w:pPr>
            <w:r w:rsidRPr="00A4648D">
              <w:rPr>
                <w:rFonts w:cstheme="minorHAnsi"/>
              </w:rPr>
              <w:t>Not alienation</w:t>
            </w:r>
          </w:p>
          <w:p w14:paraId="33D2265A" w14:textId="2F2E9906" w:rsidR="00A4648D" w:rsidRPr="00A4648D" w:rsidRDefault="00A4648D">
            <w:pPr>
              <w:rPr>
                <w:rFonts w:cstheme="minorHAnsi"/>
              </w:rPr>
            </w:pPr>
            <w:r w:rsidRPr="00A4648D">
              <w:rPr>
                <w:rFonts w:cstheme="minorHAnsi"/>
              </w:rPr>
              <w:t>However</w:t>
            </w:r>
          </w:p>
          <w:p w14:paraId="7F7385AD" w14:textId="77777777" w:rsidR="00A4648D" w:rsidRPr="00A4648D" w:rsidRDefault="00A4648D" w:rsidP="00A4648D">
            <w:pPr>
              <w:rPr>
                <w:rFonts w:cstheme="minorHAnsi"/>
              </w:rPr>
            </w:pPr>
            <w:r w:rsidRPr="00A4648D">
              <w:rPr>
                <w:rFonts w:cstheme="minorHAnsi"/>
                <w:color w:val="000000"/>
              </w:rPr>
              <w:t>the mother's dismissive attitude to the father which has the potential to affect N's relationship with him and views about spending time with him as he grows older. He is more likely to become aware of his mother's views, and with long periods of time away from him the father may diminish in his eyes in a way that would be less likely if face to face contact was more frequent.</w:t>
            </w:r>
          </w:p>
          <w:p w14:paraId="667629D3" w14:textId="31FF8D07" w:rsidR="00A4648D" w:rsidRPr="00A4648D" w:rsidRDefault="00A4648D">
            <w:pPr>
              <w:rPr>
                <w:rFonts w:cstheme="minorHAnsi"/>
              </w:rPr>
            </w:pPr>
          </w:p>
        </w:tc>
      </w:tr>
      <w:tr w:rsidR="00A4648D" w:rsidRPr="00A4648D" w14:paraId="44AB1AC6" w14:textId="77777777" w:rsidTr="00B80E7F">
        <w:tc>
          <w:tcPr>
            <w:tcW w:w="846" w:type="dxa"/>
          </w:tcPr>
          <w:p w14:paraId="06B5201B" w14:textId="77777777" w:rsidR="00A4648D" w:rsidRPr="00A4648D" w:rsidRDefault="00A4648D" w:rsidP="007C6579">
            <w:pPr>
              <w:pStyle w:val="ListParagraph"/>
              <w:numPr>
                <w:ilvl w:val="0"/>
                <w:numId w:val="1"/>
              </w:numPr>
              <w:rPr>
                <w:rFonts w:cstheme="minorHAnsi"/>
              </w:rPr>
            </w:pPr>
          </w:p>
        </w:tc>
        <w:tc>
          <w:tcPr>
            <w:tcW w:w="2693" w:type="dxa"/>
          </w:tcPr>
          <w:p w14:paraId="51E63911" w14:textId="77777777" w:rsidR="00A4648D" w:rsidRPr="00A4648D" w:rsidRDefault="00A4648D" w:rsidP="00A4648D">
            <w:pPr>
              <w:rPr>
                <w:rFonts w:cstheme="minorHAnsi"/>
              </w:rPr>
            </w:pPr>
            <w:r w:rsidRPr="00A4648D">
              <w:rPr>
                <w:rFonts w:cstheme="minorHAnsi"/>
                <w:color w:val="000000"/>
              </w:rPr>
              <w:t>X and Y (private law - change of name - termination of parental responsibility) [2021] EWFC B24 (19 April 2021)</w:t>
            </w:r>
          </w:p>
          <w:p w14:paraId="6D9D5983" w14:textId="77777777" w:rsidR="00A4648D" w:rsidRPr="00A4648D" w:rsidRDefault="00A4648D" w:rsidP="00B80E7F">
            <w:pPr>
              <w:rPr>
                <w:rFonts w:cstheme="minorHAnsi"/>
                <w:color w:val="000000"/>
              </w:rPr>
            </w:pPr>
          </w:p>
        </w:tc>
        <w:tc>
          <w:tcPr>
            <w:tcW w:w="3260" w:type="dxa"/>
          </w:tcPr>
          <w:p w14:paraId="487FEF26" w14:textId="4B7DFA38" w:rsidR="00A4648D" w:rsidRPr="00A4648D" w:rsidRDefault="00A4648D">
            <w:pPr>
              <w:rPr>
                <w:rFonts w:cstheme="minorHAnsi"/>
              </w:rPr>
            </w:pPr>
            <w:r w:rsidRPr="00A4648D">
              <w:rPr>
                <w:rFonts w:cstheme="minorHAnsi"/>
              </w:rPr>
              <w:t>https://www.bailii.org/ew/cases/EWFC/OJ/2021/B24.html</w:t>
            </w:r>
          </w:p>
        </w:tc>
        <w:tc>
          <w:tcPr>
            <w:tcW w:w="1470" w:type="dxa"/>
          </w:tcPr>
          <w:p w14:paraId="6F0668AE" w14:textId="389A0DA7" w:rsidR="00A4648D" w:rsidRPr="00A4648D" w:rsidRDefault="00A4648D">
            <w:pPr>
              <w:rPr>
                <w:rFonts w:cstheme="minorHAnsi"/>
              </w:rPr>
            </w:pPr>
            <w:r w:rsidRPr="00A4648D">
              <w:rPr>
                <w:rFonts w:cstheme="minorHAnsi"/>
              </w:rPr>
              <w:t>HHJ Vincent (Fam Ct oxford)</w:t>
            </w:r>
          </w:p>
        </w:tc>
        <w:tc>
          <w:tcPr>
            <w:tcW w:w="7035" w:type="dxa"/>
          </w:tcPr>
          <w:p w14:paraId="04556B79" w14:textId="77777777" w:rsidR="00A4648D" w:rsidRPr="00A4648D" w:rsidRDefault="00A4648D">
            <w:pPr>
              <w:rPr>
                <w:rFonts w:cstheme="minorHAnsi"/>
              </w:rPr>
            </w:pPr>
            <w:r w:rsidRPr="00A4648D">
              <w:rPr>
                <w:rFonts w:cstheme="minorHAnsi"/>
              </w:rPr>
              <w:t xml:space="preserve">Think we’ve written up. F serving life sentence </w:t>
            </w:r>
            <w:proofErr w:type="gramStart"/>
            <w:r w:rsidRPr="00A4648D">
              <w:rPr>
                <w:rFonts w:cstheme="minorHAnsi"/>
              </w:rPr>
              <w:t xml:space="preserve">for  </w:t>
            </w:r>
            <w:proofErr w:type="spellStart"/>
            <w:r w:rsidRPr="00A4648D">
              <w:rPr>
                <w:rFonts w:cstheme="minorHAnsi"/>
              </w:rPr>
              <w:t>att</w:t>
            </w:r>
            <w:proofErr w:type="spellEnd"/>
            <w:proofErr w:type="gramEnd"/>
            <w:r w:rsidRPr="00A4648D">
              <w:rPr>
                <w:rFonts w:cstheme="minorHAnsi"/>
              </w:rPr>
              <w:t xml:space="preserve"> murder mother</w:t>
            </w:r>
          </w:p>
          <w:p w14:paraId="535E0ABF" w14:textId="77777777" w:rsidR="00A4648D" w:rsidRPr="00A4648D" w:rsidRDefault="00A4648D">
            <w:pPr>
              <w:rPr>
                <w:rFonts w:cstheme="minorHAnsi"/>
              </w:rPr>
            </w:pPr>
          </w:p>
          <w:p w14:paraId="40F4583F" w14:textId="77777777" w:rsidR="00A4648D" w:rsidRPr="00A4648D" w:rsidRDefault="00A4648D" w:rsidP="007C6579">
            <w:pPr>
              <w:numPr>
                <w:ilvl w:val="0"/>
                <w:numId w:val="32"/>
              </w:numPr>
              <w:spacing w:before="100" w:beforeAutospacing="1" w:after="100" w:afterAutospacing="1"/>
              <w:rPr>
                <w:rFonts w:cstheme="minorHAnsi"/>
                <w:color w:val="000000"/>
              </w:rPr>
            </w:pPr>
            <w:r w:rsidRPr="00A4648D">
              <w:rPr>
                <w:rFonts w:cstheme="minorHAnsi"/>
                <w:color w:val="000000"/>
              </w:rPr>
              <w:t xml:space="preserve">I have read the father's handwritten statement and I listened carefully to his submissions to me. Much of what he said was focused on his view that he was a victim of a miscarriage of </w:t>
            </w:r>
            <w:proofErr w:type="gramStart"/>
            <w:r w:rsidRPr="00A4648D">
              <w:rPr>
                <w:rFonts w:cstheme="minorHAnsi"/>
                <w:color w:val="000000"/>
              </w:rPr>
              <w:t>justice</w:t>
            </w:r>
            <w:proofErr w:type="gramEnd"/>
            <w:r w:rsidRPr="00A4648D">
              <w:rPr>
                <w:rFonts w:cstheme="minorHAnsi"/>
                <w:color w:val="000000"/>
              </w:rPr>
              <w:t xml:space="preserve"> and he intended to appeal his conviction. He was relentlessly negative about the mother, called her a liar, accused her of being a bad parent, of being controlling and of manipulating the children and alienating them against him. He took no responsibility for his actions and denied that he had ever been abusive. He said that he had been discriminated against because he had autism and additional needs, and this had not been </w:t>
            </w:r>
            <w:proofErr w:type="gramStart"/>
            <w:r w:rsidRPr="00A4648D">
              <w:rPr>
                <w:rFonts w:cstheme="minorHAnsi"/>
                <w:color w:val="000000"/>
              </w:rPr>
              <w:t>taken into account</w:t>
            </w:r>
            <w:proofErr w:type="gramEnd"/>
            <w:r w:rsidRPr="00A4648D">
              <w:rPr>
                <w:rFonts w:cstheme="minorHAnsi"/>
                <w:color w:val="000000"/>
              </w:rPr>
              <w:t>. He described himself as a victim of the system.</w:t>
            </w:r>
          </w:p>
          <w:p w14:paraId="78EA4904" w14:textId="77777777" w:rsidR="00A4648D" w:rsidRPr="00A4648D" w:rsidRDefault="00A4648D" w:rsidP="007C6579">
            <w:pPr>
              <w:numPr>
                <w:ilvl w:val="0"/>
                <w:numId w:val="33"/>
              </w:numPr>
              <w:spacing w:before="100" w:beforeAutospacing="1" w:after="100" w:afterAutospacing="1"/>
              <w:rPr>
                <w:rFonts w:cstheme="minorHAnsi"/>
                <w:color w:val="000000"/>
              </w:rPr>
            </w:pPr>
            <w:r w:rsidRPr="00A4648D">
              <w:rPr>
                <w:rFonts w:cstheme="minorHAnsi"/>
                <w:color w:val="000000"/>
              </w:rPr>
              <w:t>At no point was he able to reflect upon the impact on his ex-partner or his children of the events that had led to his conviction and imprisonment.</w:t>
            </w:r>
          </w:p>
          <w:p w14:paraId="4F002061" w14:textId="77777777" w:rsidR="00A4648D" w:rsidRPr="00A4648D" w:rsidRDefault="00A4648D" w:rsidP="00A4648D">
            <w:pPr>
              <w:rPr>
                <w:rFonts w:cstheme="minorHAnsi"/>
              </w:rPr>
            </w:pPr>
          </w:p>
          <w:p w14:paraId="63EAE048" w14:textId="00D30A0C" w:rsidR="00A4648D" w:rsidRPr="00A4648D" w:rsidRDefault="00A4648D">
            <w:pPr>
              <w:rPr>
                <w:rFonts w:cstheme="minorHAnsi"/>
              </w:rPr>
            </w:pPr>
            <w:proofErr w:type="spellStart"/>
            <w:r w:rsidRPr="00A4648D">
              <w:rPr>
                <w:rFonts w:cstheme="minorHAnsi"/>
              </w:rPr>
              <w:lastRenderedPageBreak/>
              <w:t>Pr</w:t>
            </w:r>
            <w:proofErr w:type="spellEnd"/>
            <w:r w:rsidRPr="00A4648D">
              <w:rPr>
                <w:rFonts w:cstheme="minorHAnsi"/>
              </w:rPr>
              <w:t xml:space="preserve"> discharged, change of name </w:t>
            </w:r>
            <w:proofErr w:type="gramStart"/>
            <w:r w:rsidRPr="00A4648D">
              <w:rPr>
                <w:rFonts w:cstheme="minorHAnsi"/>
              </w:rPr>
              <w:t>allowed,</w:t>
            </w:r>
            <w:proofErr w:type="gramEnd"/>
            <w:r w:rsidRPr="00A4648D">
              <w:rPr>
                <w:rFonts w:cstheme="minorHAnsi"/>
              </w:rPr>
              <w:t xml:space="preserve"> no contact indirect or direct</w:t>
            </w:r>
          </w:p>
        </w:tc>
      </w:tr>
      <w:tr w:rsidR="00A4648D" w:rsidRPr="00A4648D" w14:paraId="742D2766" w14:textId="77777777" w:rsidTr="00B80E7F">
        <w:tc>
          <w:tcPr>
            <w:tcW w:w="846" w:type="dxa"/>
          </w:tcPr>
          <w:p w14:paraId="357A6511" w14:textId="77777777" w:rsidR="00A4648D" w:rsidRPr="00A4648D" w:rsidRDefault="00A4648D" w:rsidP="007C6579">
            <w:pPr>
              <w:pStyle w:val="ListParagraph"/>
              <w:numPr>
                <w:ilvl w:val="0"/>
                <w:numId w:val="1"/>
              </w:numPr>
              <w:rPr>
                <w:rFonts w:cstheme="minorHAnsi"/>
              </w:rPr>
            </w:pPr>
          </w:p>
        </w:tc>
        <w:tc>
          <w:tcPr>
            <w:tcW w:w="2693" w:type="dxa"/>
          </w:tcPr>
          <w:p w14:paraId="58FD6AD0" w14:textId="77777777" w:rsidR="00A4648D" w:rsidRPr="00A4648D" w:rsidRDefault="00A4648D" w:rsidP="00A4648D">
            <w:pPr>
              <w:rPr>
                <w:rFonts w:cstheme="minorHAnsi"/>
              </w:rPr>
            </w:pPr>
            <w:r w:rsidRPr="00A4648D">
              <w:rPr>
                <w:rFonts w:cstheme="minorHAnsi"/>
                <w:color w:val="000000"/>
              </w:rPr>
              <w:t>YY (Children: Conduct of the Local Authority) [2021] EWHC 749 (Fam) (26 March 2021)</w:t>
            </w:r>
          </w:p>
          <w:p w14:paraId="33841C69" w14:textId="77777777" w:rsidR="00A4648D" w:rsidRPr="00A4648D" w:rsidRDefault="00A4648D" w:rsidP="00B80E7F">
            <w:pPr>
              <w:rPr>
                <w:rFonts w:cstheme="minorHAnsi"/>
                <w:color w:val="000000"/>
              </w:rPr>
            </w:pPr>
          </w:p>
        </w:tc>
        <w:tc>
          <w:tcPr>
            <w:tcW w:w="3260" w:type="dxa"/>
          </w:tcPr>
          <w:p w14:paraId="6E42BCD0" w14:textId="2EE8CBBF" w:rsidR="00A4648D" w:rsidRPr="00A4648D" w:rsidRDefault="00A4648D">
            <w:pPr>
              <w:rPr>
                <w:rFonts w:cstheme="minorHAnsi"/>
              </w:rPr>
            </w:pPr>
            <w:r w:rsidRPr="00A4648D">
              <w:rPr>
                <w:rFonts w:cstheme="minorHAnsi"/>
              </w:rPr>
              <w:t>https://www.bailii.org/ew/cases/EWHC/Fam/2021/749.html</w:t>
            </w:r>
          </w:p>
        </w:tc>
        <w:tc>
          <w:tcPr>
            <w:tcW w:w="1470" w:type="dxa"/>
          </w:tcPr>
          <w:p w14:paraId="11525B25" w14:textId="6C1C102C" w:rsidR="00A4648D" w:rsidRPr="00A4648D" w:rsidRDefault="00A4648D">
            <w:pPr>
              <w:rPr>
                <w:rFonts w:cstheme="minorHAnsi"/>
              </w:rPr>
            </w:pPr>
            <w:proofErr w:type="spellStart"/>
            <w:r w:rsidRPr="00A4648D">
              <w:rPr>
                <w:rFonts w:cstheme="minorHAnsi"/>
              </w:rPr>
              <w:t>Keehan</w:t>
            </w:r>
            <w:proofErr w:type="spellEnd"/>
            <w:r w:rsidRPr="00A4648D">
              <w:rPr>
                <w:rFonts w:cstheme="minorHAnsi"/>
              </w:rPr>
              <w:t xml:space="preserve"> J Fam </w:t>
            </w:r>
            <w:proofErr w:type="spellStart"/>
            <w:r w:rsidRPr="00A4648D">
              <w:rPr>
                <w:rFonts w:cstheme="minorHAnsi"/>
              </w:rPr>
              <w:t>ct</w:t>
            </w:r>
            <w:proofErr w:type="spellEnd"/>
          </w:p>
        </w:tc>
        <w:tc>
          <w:tcPr>
            <w:tcW w:w="7035" w:type="dxa"/>
          </w:tcPr>
          <w:p w14:paraId="5862B5DE" w14:textId="77777777" w:rsidR="00A4648D" w:rsidRPr="00A4648D" w:rsidRDefault="00A4648D">
            <w:pPr>
              <w:rPr>
                <w:rFonts w:cstheme="minorHAnsi"/>
              </w:rPr>
            </w:pPr>
            <w:r w:rsidRPr="00A4648D">
              <w:rPr>
                <w:rFonts w:cstheme="minorHAnsi"/>
              </w:rPr>
              <w:t xml:space="preserve">Not really an alienation case. </w:t>
            </w:r>
          </w:p>
          <w:p w14:paraId="66D8A204" w14:textId="77777777" w:rsidR="00A4648D" w:rsidRPr="00A4648D" w:rsidRDefault="00A4648D" w:rsidP="007C6579">
            <w:pPr>
              <w:numPr>
                <w:ilvl w:val="0"/>
                <w:numId w:val="34"/>
              </w:numPr>
              <w:spacing w:before="100" w:beforeAutospacing="1" w:after="100" w:afterAutospacing="1"/>
              <w:rPr>
                <w:rFonts w:cstheme="minorHAnsi"/>
                <w:color w:val="000000"/>
              </w:rPr>
            </w:pPr>
            <w:bookmarkStart w:id="43" w:name="para225"/>
            <w:r w:rsidRPr="00A4648D">
              <w:rPr>
                <w:rFonts w:cstheme="minorHAnsi"/>
                <w:color w:val="000000"/>
              </w:rPr>
              <w:t xml:space="preserve">These failings and errors </w:t>
            </w:r>
            <w:proofErr w:type="gramStart"/>
            <w:r w:rsidRPr="00A4648D">
              <w:rPr>
                <w:rFonts w:cstheme="minorHAnsi"/>
                <w:color w:val="000000"/>
              </w:rPr>
              <w:t>have to</w:t>
            </w:r>
            <w:proofErr w:type="gramEnd"/>
            <w:r w:rsidRPr="00A4648D">
              <w:rPr>
                <w:rFonts w:cstheme="minorHAnsi"/>
                <w:color w:val="000000"/>
              </w:rPr>
              <w:t xml:space="preserve"> be set out in proper context as counsel for the interveners was keen to stress. They were new and relatively inexperienced foster carers. They took on the care of four young and challenging children. They gave them a loving, </w:t>
            </w:r>
            <w:proofErr w:type="gramStart"/>
            <w:r w:rsidRPr="00A4648D">
              <w:rPr>
                <w:rFonts w:cstheme="minorHAnsi"/>
                <w:color w:val="000000"/>
              </w:rPr>
              <w:t>secure</w:t>
            </w:r>
            <w:proofErr w:type="gramEnd"/>
            <w:r w:rsidRPr="00A4648D">
              <w:rPr>
                <w:rFonts w:cstheme="minorHAnsi"/>
                <w:color w:val="000000"/>
              </w:rPr>
              <w:t xml:space="preserve"> and stable home. They made them feel a part of a warm and caring family unit. They were not advised by the local authority that the children's adoption of their surname is contrary to s.33(7) of the 1989 Act nor that the children calling them 'mum' and 'dad' was wholly contrary to good social work and fostering practice. I accept that they took these steps out of the best of motives. I accept that they saw themselves as champions of defending the children's expressed wishes and feelings but in doing so they in fact compounded the harm the children were suffering and would suffer from being alienated from their parents and their wider family.</w:t>
            </w:r>
            <w:bookmarkEnd w:id="43"/>
          </w:p>
          <w:p w14:paraId="1F7F5D5B" w14:textId="67FFB8D5" w:rsidR="00A4648D" w:rsidRPr="00A4648D" w:rsidRDefault="00A4648D">
            <w:pPr>
              <w:rPr>
                <w:rFonts w:cstheme="minorHAnsi"/>
              </w:rPr>
            </w:pPr>
          </w:p>
        </w:tc>
      </w:tr>
      <w:tr w:rsidR="00A4648D" w:rsidRPr="00A4648D" w14:paraId="23B7C247" w14:textId="77777777" w:rsidTr="00B80E7F">
        <w:tc>
          <w:tcPr>
            <w:tcW w:w="846" w:type="dxa"/>
          </w:tcPr>
          <w:p w14:paraId="7C9C10A4" w14:textId="77777777" w:rsidR="00A4648D" w:rsidRPr="00A4648D" w:rsidRDefault="00A4648D" w:rsidP="007C6579">
            <w:pPr>
              <w:pStyle w:val="ListParagraph"/>
              <w:numPr>
                <w:ilvl w:val="0"/>
                <w:numId w:val="1"/>
              </w:numPr>
              <w:rPr>
                <w:rFonts w:cstheme="minorHAnsi"/>
              </w:rPr>
            </w:pPr>
          </w:p>
        </w:tc>
        <w:tc>
          <w:tcPr>
            <w:tcW w:w="2693" w:type="dxa"/>
          </w:tcPr>
          <w:p w14:paraId="2B8FF15B" w14:textId="77777777" w:rsidR="00A4648D" w:rsidRPr="00A4648D" w:rsidRDefault="00A4648D" w:rsidP="00A4648D">
            <w:pPr>
              <w:rPr>
                <w:rFonts w:cstheme="minorHAnsi"/>
              </w:rPr>
            </w:pPr>
            <w:r w:rsidRPr="00A4648D">
              <w:rPr>
                <w:rFonts w:cstheme="minorHAnsi"/>
                <w:color w:val="000000"/>
              </w:rPr>
              <w:t xml:space="preserve">O (A </w:t>
            </w:r>
            <w:proofErr w:type="gramStart"/>
            <w:r w:rsidRPr="00A4648D">
              <w:rPr>
                <w:rFonts w:cstheme="minorHAnsi"/>
                <w:color w:val="000000"/>
              </w:rPr>
              <w:t>Child :</w:t>
            </w:r>
            <w:proofErr w:type="gramEnd"/>
            <w:r w:rsidRPr="00A4648D">
              <w:rPr>
                <w:rFonts w:cstheme="minorHAnsi"/>
                <w:color w:val="000000"/>
              </w:rPr>
              <w:t xml:space="preserve"> Judgment: Adequacy Of Reasons) [2021] EWCA </w:t>
            </w:r>
            <w:proofErr w:type="spellStart"/>
            <w:r w:rsidRPr="00A4648D">
              <w:rPr>
                <w:rFonts w:cstheme="minorHAnsi"/>
                <w:color w:val="000000"/>
              </w:rPr>
              <w:t>Civ</w:t>
            </w:r>
            <w:proofErr w:type="spellEnd"/>
            <w:r w:rsidRPr="00A4648D">
              <w:rPr>
                <w:rFonts w:cstheme="minorHAnsi"/>
                <w:color w:val="000000"/>
              </w:rPr>
              <w:t xml:space="preserve"> 149 (16 February 2021)</w:t>
            </w:r>
          </w:p>
          <w:p w14:paraId="0A3768E1" w14:textId="77777777" w:rsidR="00A4648D" w:rsidRPr="00A4648D" w:rsidRDefault="00A4648D" w:rsidP="00B80E7F">
            <w:pPr>
              <w:rPr>
                <w:rFonts w:cstheme="minorHAnsi"/>
                <w:color w:val="000000"/>
              </w:rPr>
            </w:pPr>
          </w:p>
        </w:tc>
        <w:tc>
          <w:tcPr>
            <w:tcW w:w="3260" w:type="dxa"/>
          </w:tcPr>
          <w:p w14:paraId="0ABF389D" w14:textId="074FC8BF" w:rsidR="00A4648D" w:rsidRPr="00A4648D" w:rsidRDefault="00A4648D">
            <w:pPr>
              <w:rPr>
                <w:rFonts w:cstheme="minorHAnsi"/>
              </w:rPr>
            </w:pPr>
            <w:r w:rsidRPr="00A4648D">
              <w:rPr>
                <w:rFonts w:cstheme="minorHAnsi"/>
              </w:rPr>
              <w:t>https://www.bailii.org/ew/cases/EWCA/Civ/2021/149.html</w:t>
            </w:r>
          </w:p>
        </w:tc>
        <w:tc>
          <w:tcPr>
            <w:tcW w:w="1470" w:type="dxa"/>
          </w:tcPr>
          <w:p w14:paraId="64EB8D57" w14:textId="181E9F4F" w:rsidR="00A4648D" w:rsidRPr="00A4648D" w:rsidRDefault="00A4648D">
            <w:pPr>
              <w:rPr>
                <w:rFonts w:cstheme="minorHAnsi"/>
              </w:rPr>
            </w:pPr>
            <w:r w:rsidRPr="00A4648D">
              <w:rPr>
                <w:rFonts w:cstheme="minorHAnsi"/>
              </w:rPr>
              <w:t xml:space="preserve">Jackson LJ &amp; </w:t>
            </w:r>
            <w:proofErr w:type="spellStart"/>
            <w:r w:rsidRPr="00A4648D">
              <w:rPr>
                <w:rFonts w:cstheme="minorHAnsi"/>
              </w:rPr>
              <w:t>Ors</w:t>
            </w:r>
            <w:proofErr w:type="spellEnd"/>
            <w:r w:rsidRPr="00A4648D">
              <w:rPr>
                <w:rFonts w:cstheme="minorHAnsi"/>
              </w:rPr>
              <w:t xml:space="preserve"> CoA appeal from HHJ Le</w:t>
            </w:r>
            <w:r>
              <w:rPr>
                <w:rFonts w:cstheme="minorHAnsi"/>
              </w:rPr>
              <w:t>a</w:t>
            </w:r>
          </w:p>
        </w:tc>
        <w:tc>
          <w:tcPr>
            <w:tcW w:w="7035" w:type="dxa"/>
          </w:tcPr>
          <w:p w14:paraId="3B9A2630" w14:textId="62D23D88" w:rsidR="00A4648D" w:rsidRPr="00A4648D" w:rsidRDefault="00A4648D">
            <w:pPr>
              <w:rPr>
                <w:rFonts w:cstheme="minorHAnsi"/>
              </w:rPr>
            </w:pPr>
            <w:proofErr w:type="spellStart"/>
            <w:r w:rsidRPr="00A4648D">
              <w:rPr>
                <w:rFonts w:cstheme="minorHAnsi"/>
              </w:rPr>
              <w:t>Allegs</w:t>
            </w:r>
            <w:proofErr w:type="spellEnd"/>
            <w:r w:rsidRPr="00A4648D">
              <w:rPr>
                <w:rFonts w:cstheme="minorHAnsi"/>
              </w:rPr>
              <w:t xml:space="preserve"> of SA found proved. F had countered they were made up as part of a campaign of alienation. F appealed findings. Appeal allowed essentially on inadequacy of reasons grounds. Remitted for re</w:t>
            </w:r>
            <w:r>
              <w:rPr>
                <w:rFonts w:cstheme="minorHAnsi"/>
              </w:rPr>
              <w:t>h</w:t>
            </w:r>
            <w:r w:rsidRPr="00A4648D">
              <w:rPr>
                <w:rFonts w:cstheme="minorHAnsi"/>
              </w:rPr>
              <w:t>earing.</w:t>
            </w:r>
          </w:p>
        </w:tc>
      </w:tr>
      <w:tr w:rsidR="00A4648D" w:rsidRPr="00A4648D" w14:paraId="0AAA5C1C" w14:textId="77777777" w:rsidTr="00B80E7F">
        <w:tc>
          <w:tcPr>
            <w:tcW w:w="846" w:type="dxa"/>
          </w:tcPr>
          <w:p w14:paraId="56393FD0" w14:textId="77777777" w:rsidR="00A4648D" w:rsidRPr="00A4648D" w:rsidRDefault="00A4648D" w:rsidP="007C6579">
            <w:pPr>
              <w:pStyle w:val="ListParagraph"/>
              <w:numPr>
                <w:ilvl w:val="0"/>
                <w:numId w:val="1"/>
              </w:numPr>
              <w:rPr>
                <w:rFonts w:cstheme="minorHAnsi"/>
              </w:rPr>
            </w:pPr>
          </w:p>
        </w:tc>
        <w:tc>
          <w:tcPr>
            <w:tcW w:w="2693" w:type="dxa"/>
          </w:tcPr>
          <w:p w14:paraId="0EAD9E36" w14:textId="77777777" w:rsidR="00A4648D" w:rsidRPr="00A4648D" w:rsidRDefault="00A4648D" w:rsidP="00A4648D">
            <w:pPr>
              <w:rPr>
                <w:rFonts w:cstheme="minorHAnsi"/>
              </w:rPr>
            </w:pPr>
            <w:r w:rsidRPr="00A4648D">
              <w:rPr>
                <w:rFonts w:cstheme="minorHAnsi"/>
                <w:color w:val="000000"/>
              </w:rPr>
              <w:t>EM v BK [2021] EWHC 108 (Fam) (22 January 2021)</w:t>
            </w:r>
          </w:p>
          <w:p w14:paraId="6D51EC5F" w14:textId="77777777" w:rsidR="00A4648D" w:rsidRPr="00A4648D" w:rsidRDefault="00A4648D" w:rsidP="00A4648D">
            <w:pPr>
              <w:rPr>
                <w:rFonts w:cstheme="minorHAnsi"/>
                <w:color w:val="000000"/>
              </w:rPr>
            </w:pPr>
          </w:p>
        </w:tc>
        <w:tc>
          <w:tcPr>
            <w:tcW w:w="3260" w:type="dxa"/>
          </w:tcPr>
          <w:p w14:paraId="7AE5E23B" w14:textId="163482E2" w:rsidR="00A4648D" w:rsidRPr="00A4648D" w:rsidRDefault="00A4648D">
            <w:pPr>
              <w:rPr>
                <w:rFonts w:cstheme="minorHAnsi"/>
              </w:rPr>
            </w:pPr>
            <w:r w:rsidRPr="00A4648D">
              <w:rPr>
                <w:rFonts w:cstheme="minorHAnsi"/>
              </w:rPr>
              <w:t>https://www.bailii.org/ew/cases/EWHC/Fam/2021/108.html</w:t>
            </w:r>
          </w:p>
        </w:tc>
        <w:tc>
          <w:tcPr>
            <w:tcW w:w="1470" w:type="dxa"/>
          </w:tcPr>
          <w:p w14:paraId="6024FD06" w14:textId="4340A80E" w:rsidR="00A4648D" w:rsidRPr="00A4648D" w:rsidRDefault="00A4648D">
            <w:pPr>
              <w:rPr>
                <w:rFonts w:cstheme="minorHAnsi"/>
              </w:rPr>
            </w:pPr>
            <w:r w:rsidRPr="00A4648D">
              <w:rPr>
                <w:rFonts w:cstheme="minorHAnsi"/>
              </w:rPr>
              <w:t xml:space="preserve">Mostyn J Fam </w:t>
            </w:r>
            <w:proofErr w:type="spellStart"/>
            <w:r w:rsidRPr="00A4648D">
              <w:rPr>
                <w:rFonts w:cstheme="minorHAnsi"/>
              </w:rPr>
              <w:t>Div</w:t>
            </w:r>
            <w:proofErr w:type="spellEnd"/>
          </w:p>
        </w:tc>
        <w:tc>
          <w:tcPr>
            <w:tcW w:w="7035" w:type="dxa"/>
          </w:tcPr>
          <w:p w14:paraId="0A13783A" w14:textId="58D8B05D" w:rsidR="00A4648D" w:rsidRPr="00A4648D" w:rsidRDefault="00A4648D">
            <w:pPr>
              <w:rPr>
                <w:rFonts w:cstheme="minorHAnsi"/>
              </w:rPr>
            </w:pPr>
            <w:r w:rsidRPr="00A4648D">
              <w:rPr>
                <w:rFonts w:cstheme="minorHAnsi"/>
              </w:rPr>
              <w:t xml:space="preserve">4 hits. 12 &amp; 4. Court in Rome had found alienation by M and placed children in F’s interim care notwithstanding their objections. Mostyn J adopted those conclusions. </w:t>
            </w:r>
          </w:p>
          <w:p w14:paraId="2D68107E" w14:textId="77777777" w:rsidR="00A4648D" w:rsidRPr="00A4648D" w:rsidRDefault="00A4648D" w:rsidP="007C6579">
            <w:pPr>
              <w:numPr>
                <w:ilvl w:val="0"/>
                <w:numId w:val="35"/>
              </w:numPr>
              <w:spacing w:before="100" w:beforeAutospacing="1" w:after="100" w:afterAutospacing="1"/>
              <w:rPr>
                <w:rFonts w:cstheme="minorHAnsi"/>
                <w:color w:val="000000"/>
              </w:rPr>
            </w:pPr>
            <w:r w:rsidRPr="00A4648D">
              <w:rPr>
                <w:rFonts w:cstheme="minorHAnsi"/>
                <w:color w:val="000000"/>
              </w:rPr>
              <w:t xml:space="preserve">The process of alienation has been going on for some time, as the report of Dr Santoro demonstrates. Yet in 2019 A clearly wished to live with his father. Since his abduction he has </w:t>
            </w:r>
            <w:r w:rsidRPr="00A4648D">
              <w:rPr>
                <w:rFonts w:cstheme="minorHAnsi"/>
                <w:color w:val="000000"/>
              </w:rPr>
              <w:lastRenderedPageBreak/>
              <w:t>undergone a remarkable sea-change in his views. The language that he uses to discuss his antipathy to his father is detailed and plainly reflects the views of the mother. The same is true, but to a lesser extent, of the reasons given by C. I cite para 62 of Ms Jolly's report:</w:t>
            </w:r>
          </w:p>
          <w:p w14:paraId="0C4D8420" w14:textId="77777777" w:rsidR="00A4648D" w:rsidRPr="00A4648D" w:rsidRDefault="00A4648D" w:rsidP="00A4648D">
            <w:pPr>
              <w:ind w:left="720"/>
              <w:rPr>
                <w:rFonts w:cstheme="minorHAnsi"/>
                <w:color w:val="000000"/>
              </w:rPr>
            </w:pPr>
            <w:r w:rsidRPr="00A4648D">
              <w:rPr>
                <w:rFonts w:cstheme="minorHAnsi"/>
                <w:color w:val="000000"/>
              </w:rPr>
              <w:t>"I noted that C recited an adult-sounding statement about his father choosing to spend money on court proceedings and not supporting them financially. On reading the papers again I noted this was a similar complaint [the mother] makes in her statement [para. 17], leading to me suspect this is an adult view that he has heard, either indirectly or directly and repeated. C referred to the Italian Court making the wrong decision, without being able to explain what he meant by this. A at times spoke rapidly and presented as a child keen to relay his narrative which, can be an indicator of a rehearsed nature. He justifies the removal by stating the second Italian Court decision did not expressly prohibit the children being removed to live abroad. Putting aside that the removal does not allow for the children to spend time with their father under a shared care basis as ordered by the Court, it seems to me this is a rationale that could only be advanced by [the mother] and one that A came to became aware of either directly or indirectly."</w:t>
            </w:r>
          </w:p>
          <w:p w14:paraId="14D264A4" w14:textId="77777777" w:rsidR="00A4648D" w:rsidRPr="00A4648D" w:rsidRDefault="00A4648D" w:rsidP="00A4648D">
            <w:pPr>
              <w:pStyle w:val="NormalWeb"/>
              <w:ind w:left="720"/>
              <w:rPr>
                <w:rFonts w:asciiTheme="minorHAnsi" w:hAnsiTheme="minorHAnsi" w:cstheme="minorHAnsi"/>
                <w:color w:val="000000"/>
              </w:rPr>
            </w:pPr>
            <w:r w:rsidRPr="00A4648D">
              <w:rPr>
                <w:rFonts w:asciiTheme="minorHAnsi" w:hAnsiTheme="minorHAnsi" w:cstheme="minorHAnsi"/>
                <w:color w:val="000000"/>
              </w:rPr>
              <w:t>To my mind this clearly shows that the children have been subjected to indoctrination and manipulation. I therefore do not place much weight on their objections as recorded by Ms Jolly.</w:t>
            </w:r>
          </w:p>
          <w:p w14:paraId="666BB713" w14:textId="77777777" w:rsidR="00A4648D" w:rsidRPr="00A4648D" w:rsidRDefault="00A4648D" w:rsidP="00A4648D">
            <w:pPr>
              <w:rPr>
                <w:rFonts w:cstheme="minorHAnsi"/>
              </w:rPr>
            </w:pPr>
          </w:p>
          <w:p w14:paraId="060BB84F" w14:textId="0A26B5A7" w:rsidR="00A4648D" w:rsidRPr="00A4648D" w:rsidRDefault="00A4648D">
            <w:pPr>
              <w:rPr>
                <w:rFonts w:cstheme="minorHAnsi"/>
              </w:rPr>
            </w:pPr>
          </w:p>
        </w:tc>
      </w:tr>
      <w:tr w:rsidR="00A4648D" w:rsidRPr="00A4648D" w14:paraId="6B85B31F" w14:textId="77777777" w:rsidTr="00B80E7F">
        <w:tc>
          <w:tcPr>
            <w:tcW w:w="846" w:type="dxa"/>
          </w:tcPr>
          <w:p w14:paraId="565914CB" w14:textId="77777777" w:rsidR="00A4648D" w:rsidRPr="00A4648D" w:rsidRDefault="00A4648D" w:rsidP="007C6579">
            <w:pPr>
              <w:pStyle w:val="ListParagraph"/>
              <w:numPr>
                <w:ilvl w:val="0"/>
                <w:numId w:val="1"/>
              </w:numPr>
              <w:rPr>
                <w:rFonts w:cstheme="minorHAnsi"/>
              </w:rPr>
            </w:pPr>
          </w:p>
        </w:tc>
        <w:tc>
          <w:tcPr>
            <w:tcW w:w="2693" w:type="dxa"/>
          </w:tcPr>
          <w:p w14:paraId="49E05C12" w14:textId="77777777" w:rsidR="00A4648D" w:rsidRPr="00A4648D" w:rsidRDefault="00A4648D" w:rsidP="00A4648D">
            <w:pPr>
              <w:rPr>
                <w:rFonts w:cstheme="minorHAnsi"/>
              </w:rPr>
            </w:pPr>
            <w:r w:rsidRPr="00A4648D">
              <w:rPr>
                <w:rFonts w:cstheme="minorHAnsi"/>
                <w:color w:val="000000"/>
              </w:rPr>
              <w:t xml:space="preserve">Z (Interim Care Order) (Rev 1) [2020] EWCA </w:t>
            </w:r>
            <w:proofErr w:type="spellStart"/>
            <w:r w:rsidRPr="00A4648D">
              <w:rPr>
                <w:rFonts w:cstheme="minorHAnsi"/>
                <w:color w:val="000000"/>
              </w:rPr>
              <w:t>Civ</w:t>
            </w:r>
            <w:proofErr w:type="spellEnd"/>
            <w:r w:rsidRPr="00A4648D">
              <w:rPr>
                <w:rFonts w:cstheme="minorHAnsi"/>
                <w:color w:val="000000"/>
              </w:rPr>
              <w:t xml:space="preserve"> 1755 (18 December 2020)</w:t>
            </w:r>
          </w:p>
          <w:p w14:paraId="327F8B9C" w14:textId="77777777" w:rsidR="00A4648D" w:rsidRPr="00A4648D" w:rsidRDefault="00A4648D" w:rsidP="00A4648D">
            <w:pPr>
              <w:rPr>
                <w:rFonts w:cstheme="minorHAnsi"/>
                <w:color w:val="000000"/>
              </w:rPr>
            </w:pPr>
          </w:p>
        </w:tc>
        <w:tc>
          <w:tcPr>
            <w:tcW w:w="3260" w:type="dxa"/>
          </w:tcPr>
          <w:p w14:paraId="621BADAC" w14:textId="447EFC47" w:rsidR="00A4648D" w:rsidRPr="00A4648D" w:rsidRDefault="00A4648D">
            <w:pPr>
              <w:rPr>
                <w:rFonts w:cstheme="minorHAnsi"/>
              </w:rPr>
            </w:pPr>
            <w:r w:rsidRPr="00A4648D">
              <w:rPr>
                <w:rFonts w:cstheme="minorHAnsi"/>
              </w:rPr>
              <w:t>https://www.bailii.org/ew/cases/EWCA/Civ/2020/1755.html</w:t>
            </w:r>
          </w:p>
        </w:tc>
        <w:tc>
          <w:tcPr>
            <w:tcW w:w="1470" w:type="dxa"/>
          </w:tcPr>
          <w:p w14:paraId="5AE27CB2" w14:textId="70ABD3F5" w:rsidR="00A4648D" w:rsidRPr="00A4648D" w:rsidRDefault="00A4648D">
            <w:pPr>
              <w:rPr>
                <w:rFonts w:cstheme="minorHAnsi"/>
              </w:rPr>
            </w:pPr>
            <w:r w:rsidRPr="00A4648D">
              <w:rPr>
                <w:rFonts w:cstheme="minorHAnsi"/>
              </w:rPr>
              <w:t>CoA Floyd LJ &amp; others. On appeal from HHJ George</w:t>
            </w:r>
          </w:p>
        </w:tc>
        <w:tc>
          <w:tcPr>
            <w:tcW w:w="7035" w:type="dxa"/>
          </w:tcPr>
          <w:p w14:paraId="487047DF" w14:textId="77777777" w:rsidR="00A4648D" w:rsidRPr="00A4648D" w:rsidRDefault="00A4648D">
            <w:pPr>
              <w:rPr>
                <w:rFonts w:cstheme="minorHAnsi"/>
              </w:rPr>
            </w:pPr>
            <w:r w:rsidRPr="00A4648D">
              <w:rPr>
                <w:rFonts w:cstheme="minorHAnsi"/>
              </w:rPr>
              <w:t xml:space="preserve">Care proceedings. 15 </w:t>
            </w:r>
            <w:proofErr w:type="spellStart"/>
            <w:r w:rsidRPr="00A4648D">
              <w:rPr>
                <w:rFonts w:cstheme="minorHAnsi"/>
              </w:rPr>
              <w:t>yo</w:t>
            </w:r>
            <w:proofErr w:type="spellEnd"/>
            <w:r w:rsidRPr="00A4648D">
              <w:rPr>
                <w:rFonts w:cstheme="minorHAnsi"/>
              </w:rPr>
              <w:t xml:space="preserve"> boy. Foster care as a bridging placement for transfer of residence. Child sought pta. </w:t>
            </w:r>
            <w:proofErr w:type="gramStart"/>
            <w:r w:rsidRPr="00A4648D">
              <w:rPr>
                <w:rFonts w:cstheme="minorHAnsi"/>
              </w:rPr>
              <w:t>Older</w:t>
            </w:r>
            <w:proofErr w:type="gramEnd"/>
            <w:r w:rsidRPr="00A4648D">
              <w:rPr>
                <w:rFonts w:cstheme="minorHAnsi"/>
              </w:rPr>
              <w:t xml:space="preserve"> child 19 on autistic spectrum. Extensive private law proceedings. limited contact w/ m. shared care order 2017 never worked. Enforcement etc. C&amp;A psych identified alienation (</w:t>
            </w:r>
            <w:proofErr w:type="spellStart"/>
            <w:r w:rsidRPr="00A4648D">
              <w:rPr>
                <w:rFonts w:cstheme="minorHAnsi"/>
              </w:rPr>
              <w:t>ms</w:t>
            </w:r>
            <w:proofErr w:type="spellEnd"/>
            <w:r w:rsidRPr="00A4648D">
              <w:rPr>
                <w:rFonts w:cstheme="minorHAnsi"/>
              </w:rPr>
              <w:t xml:space="preserve"> </w:t>
            </w:r>
            <w:proofErr w:type="spellStart"/>
            <w:r w:rsidRPr="00A4648D">
              <w:rPr>
                <w:rFonts w:cstheme="minorHAnsi"/>
              </w:rPr>
              <w:t>alice</w:t>
            </w:r>
            <w:proofErr w:type="spellEnd"/>
            <w:r w:rsidRPr="00A4648D">
              <w:rPr>
                <w:rFonts w:cstheme="minorHAnsi"/>
              </w:rPr>
              <w:t xml:space="preserve"> rogers) &gt; s37 &gt; care proceeds. Therapy failed. </w:t>
            </w:r>
          </w:p>
          <w:p w14:paraId="6CB3AE98" w14:textId="77777777" w:rsidR="00A4648D" w:rsidRPr="00A4648D" w:rsidRDefault="00A4648D" w:rsidP="00A4648D">
            <w:pPr>
              <w:ind w:left="720"/>
              <w:rPr>
                <w:rFonts w:cstheme="minorHAnsi"/>
                <w:color w:val="000000"/>
              </w:rPr>
            </w:pPr>
            <w:r w:rsidRPr="00A4648D">
              <w:rPr>
                <w:rFonts w:cstheme="minorHAnsi"/>
                <w:color w:val="000000"/>
              </w:rPr>
              <w:t>"Z remains extensively alienated from his mother; indeed, the situation is much worse than the last time I saw him, and he has had no contact with his mother for over six months now. He has attended school very little during year 10, which will have deeply damaged his educational prospects. Z's presentation during clinical interview was somewhat improved, and he is no longer talking repeatedly of hurting other people or reporting suicidal thoughts ….</w:t>
            </w:r>
          </w:p>
          <w:p w14:paraId="443DE093" w14:textId="77777777" w:rsidR="00A4648D" w:rsidRPr="00A4648D" w:rsidRDefault="00A4648D" w:rsidP="00A4648D">
            <w:pPr>
              <w:ind w:left="720"/>
              <w:rPr>
                <w:rFonts w:cstheme="minorHAnsi"/>
                <w:color w:val="000000"/>
              </w:rPr>
            </w:pPr>
            <w:r w:rsidRPr="00A4648D">
              <w:rPr>
                <w:rFonts w:cstheme="minorHAnsi"/>
                <w:color w:val="000000"/>
              </w:rPr>
              <w:t xml:space="preserve">[The father] remains rigidly preoccupied with his sense that his wife should go and live with her family and give the house to him and the boys. Although he denies having influenced the boys, it was striking how similar his complaints are to Z's; both use the same words …. It is quite possible that [the father] doesn't have to say much now </w:t>
            </w:r>
            <w:proofErr w:type="gramStart"/>
            <w:r w:rsidRPr="00A4648D">
              <w:rPr>
                <w:rFonts w:cstheme="minorHAnsi"/>
                <w:color w:val="000000"/>
              </w:rPr>
              <w:t>in order to</w:t>
            </w:r>
            <w:proofErr w:type="gramEnd"/>
            <w:r w:rsidRPr="00A4648D">
              <w:rPr>
                <w:rFonts w:cstheme="minorHAnsi"/>
                <w:color w:val="000000"/>
              </w:rPr>
              <w:t xml:space="preserve"> alienate Z, but it is likely that he continues to say things, and to subtly reward rejection of [the mother]. I am </w:t>
            </w:r>
            <w:proofErr w:type="gramStart"/>
            <w:r w:rsidRPr="00A4648D">
              <w:rPr>
                <w:rFonts w:cstheme="minorHAnsi"/>
                <w:color w:val="000000"/>
              </w:rPr>
              <w:t>absolutely clear</w:t>
            </w:r>
            <w:proofErr w:type="gramEnd"/>
            <w:r w:rsidRPr="00A4648D">
              <w:rPr>
                <w:rFonts w:cstheme="minorHAnsi"/>
                <w:color w:val="000000"/>
              </w:rPr>
              <w:t xml:space="preserve"> in my opinion that he tries to obstruct the relationship ….</w:t>
            </w:r>
          </w:p>
          <w:p w14:paraId="14DD3BD9" w14:textId="77777777" w:rsidR="00A4648D" w:rsidRPr="00A4648D" w:rsidRDefault="00A4648D" w:rsidP="00A4648D">
            <w:pPr>
              <w:ind w:left="720"/>
              <w:rPr>
                <w:rFonts w:cstheme="minorHAnsi"/>
                <w:color w:val="000000"/>
              </w:rPr>
            </w:pPr>
            <w:r w:rsidRPr="00A4648D">
              <w:rPr>
                <w:rFonts w:cstheme="minorHAnsi"/>
                <w:color w:val="000000"/>
              </w:rPr>
              <w:t xml:space="preserve">If the situation is left </w:t>
            </w:r>
            <w:proofErr w:type="gramStart"/>
            <w:r w:rsidRPr="00A4648D">
              <w:rPr>
                <w:rFonts w:cstheme="minorHAnsi"/>
                <w:color w:val="000000"/>
              </w:rPr>
              <w:t>as</w:t>
            </w:r>
            <w:proofErr w:type="gramEnd"/>
            <w:r w:rsidRPr="00A4648D">
              <w:rPr>
                <w:rFonts w:cstheme="minorHAnsi"/>
                <w:color w:val="000000"/>
              </w:rPr>
              <w:t xml:space="preserve"> it is, this fundamentally means the acceptance of [the mother] entirely losing all relationship with both of her sons, and Z losing any chance of a relationship with his mother. It also means accepting that this 1- year-old-boy will not attend school or get an education. This is not tenable, and there should be a transfer of residence for Z to live with his mother. This will need to be done via a bridging placement; Z will need a chance to be parented effectively by trained carers, in order that he can learn that a typical boundary (you need to go to school even if you got a </w:t>
            </w:r>
            <w:r w:rsidRPr="00A4648D">
              <w:rPr>
                <w:rFonts w:cstheme="minorHAnsi"/>
                <w:color w:val="000000"/>
              </w:rPr>
              <w:lastRenderedPageBreak/>
              <w:t xml:space="preserve">detention) is not abuse. He needs opportunity to reconnect with his </w:t>
            </w:r>
            <w:proofErr w:type="gramStart"/>
            <w:r w:rsidRPr="00A4648D">
              <w:rPr>
                <w:rFonts w:cstheme="minorHAnsi"/>
                <w:color w:val="000000"/>
              </w:rPr>
              <w:t>mother, and</w:t>
            </w:r>
            <w:proofErr w:type="gramEnd"/>
            <w:r w:rsidRPr="00A4648D">
              <w:rPr>
                <w:rFonts w:cstheme="minorHAnsi"/>
                <w:color w:val="000000"/>
              </w:rPr>
              <w:t xml:space="preserve"> develop a relationship with her.</w:t>
            </w:r>
          </w:p>
          <w:p w14:paraId="064DC283" w14:textId="77777777" w:rsidR="00A4648D" w:rsidRPr="00A4648D" w:rsidRDefault="00A4648D" w:rsidP="00A4648D">
            <w:pPr>
              <w:ind w:left="720"/>
              <w:rPr>
                <w:rFonts w:cstheme="minorHAnsi"/>
                <w:color w:val="000000"/>
              </w:rPr>
            </w:pPr>
            <w:r w:rsidRPr="00A4648D">
              <w:rPr>
                <w:rFonts w:cstheme="minorHAnsi"/>
                <w:color w:val="000000"/>
              </w:rPr>
              <w:t>There is clearly a concern about [the father] setting out to poison Z against his mother further by telling him that this is her fault and what she wants. The social worker will need to intervene robustly to prevent this, but I would also recommend that action is taken as soon as is possible."</w:t>
            </w:r>
          </w:p>
          <w:p w14:paraId="637C1223" w14:textId="77777777" w:rsidR="00A4648D" w:rsidRPr="00A4648D" w:rsidRDefault="00A4648D">
            <w:pPr>
              <w:rPr>
                <w:rFonts w:cstheme="minorHAnsi"/>
              </w:rPr>
            </w:pPr>
          </w:p>
          <w:p w14:paraId="0E041C79" w14:textId="77777777" w:rsidR="00A4648D" w:rsidRPr="00A4648D" w:rsidRDefault="00A4648D" w:rsidP="00A4648D">
            <w:pPr>
              <w:rPr>
                <w:rFonts w:cstheme="minorHAnsi"/>
              </w:rPr>
            </w:pPr>
            <w:bookmarkStart w:id="44" w:name="para8"/>
            <w:r w:rsidRPr="00A4648D">
              <w:rPr>
                <w:rFonts w:cstheme="minorHAnsi"/>
                <w:color w:val="000000"/>
              </w:rPr>
              <w:t>Meanwhile, parenting assessments had been prepared by an independent social worker, Ms Francesca Serrette. Her report about the father had concluded that he remained fixated on historical issues about the marital relationship and had demonstrated that he was unable to separate his own emotional responses from the well-being of his child. He consistently cited the mother's behaviour as the catalyst for the current situation and the harm allegedly caused to Z. Ms Serrette observed that Z had begun to make identical complaints about the mother and there was a view that he was being unduly influenced by his father's views. It was considered that his diagnosis of autistic spectrum disorder left him more susceptible to influence and significantly vulnerable. The father's own rigid thinking rendered him unable to understand or accept the impact of his parenting style. Ms Serrette concluded that, as a result, the father would be unable to support Z's healthy growth and development. </w:t>
            </w:r>
            <w:bookmarkEnd w:id="44"/>
          </w:p>
          <w:p w14:paraId="65BF2EAD" w14:textId="77777777" w:rsidR="00A4648D" w:rsidRPr="00A4648D" w:rsidRDefault="00A4648D">
            <w:pPr>
              <w:rPr>
                <w:rFonts w:cstheme="minorHAnsi"/>
              </w:rPr>
            </w:pPr>
          </w:p>
          <w:p w14:paraId="0E0C13B6" w14:textId="77777777" w:rsidR="00A4648D" w:rsidRPr="00A4648D" w:rsidRDefault="00A4648D" w:rsidP="00A4648D">
            <w:pPr>
              <w:rPr>
                <w:rFonts w:cstheme="minorHAnsi"/>
              </w:rPr>
            </w:pPr>
            <w:r w:rsidRPr="00A4648D">
              <w:rPr>
                <w:rFonts w:cstheme="minorHAnsi"/>
                <w:color w:val="000000"/>
              </w:rPr>
              <w:t>The children's guardian does not consider that Z is competent. Her view is that he is so entrenched in his views and so alienated by [the father] as his primary care giver, he is unable to form his own opinion on whether he should have relationship with his mother.</w:t>
            </w:r>
          </w:p>
          <w:p w14:paraId="1F643C5C" w14:textId="385F9739" w:rsidR="00A4648D" w:rsidRPr="00A4648D" w:rsidRDefault="00A4648D">
            <w:pPr>
              <w:rPr>
                <w:rFonts w:cstheme="minorHAnsi"/>
              </w:rPr>
            </w:pPr>
          </w:p>
          <w:p w14:paraId="46393847" w14:textId="6B99648D" w:rsidR="00A4648D" w:rsidRPr="00A4648D" w:rsidRDefault="00A4648D">
            <w:pPr>
              <w:rPr>
                <w:rFonts w:cstheme="minorHAnsi"/>
              </w:rPr>
            </w:pPr>
            <w:r w:rsidRPr="00A4648D">
              <w:rPr>
                <w:rFonts w:cstheme="minorHAnsi"/>
              </w:rPr>
              <w:t xml:space="preserve">Judge had been unable to reach / implement her conclusions at FH because LA had not issued and had not found a foster </w:t>
            </w:r>
            <w:proofErr w:type="spellStart"/>
            <w:proofErr w:type="gramStart"/>
            <w:r w:rsidRPr="00A4648D">
              <w:rPr>
                <w:rFonts w:cstheme="minorHAnsi"/>
              </w:rPr>
              <w:t>placement.when</w:t>
            </w:r>
            <w:proofErr w:type="spellEnd"/>
            <w:proofErr w:type="gramEnd"/>
            <w:r w:rsidRPr="00A4648D">
              <w:rPr>
                <w:rFonts w:cstheme="minorHAnsi"/>
              </w:rPr>
              <w:t xml:space="preserve"> they did issue several months later the J made an ‘</w:t>
            </w:r>
            <w:proofErr w:type="spellStart"/>
            <w:r w:rsidRPr="00A4648D">
              <w:rPr>
                <w:rFonts w:cstheme="minorHAnsi"/>
              </w:rPr>
              <w:t>ico</w:t>
            </w:r>
            <w:proofErr w:type="spellEnd"/>
            <w:r w:rsidRPr="00A4648D">
              <w:rPr>
                <w:rFonts w:cstheme="minorHAnsi"/>
              </w:rPr>
              <w:t>’ purporting t</w:t>
            </w:r>
            <w:r>
              <w:rPr>
                <w:rFonts w:cstheme="minorHAnsi"/>
              </w:rPr>
              <w:t>o</w:t>
            </w:r>
            <w:r w:rsidRPr="00A4648D">
              <w:rPr>
                <w:rFonts w:cstheme="minorHAnsi"/>
              </w:rPr>
              <w:t xml:space="preserve"> be interim decision.</w:t>
            </w:r>
          </w:p>
          <w:p w14:paraId="2E0382EC" w14:textId="77777777" w:rsidR="00A4648D" w:rsidRPr="00A4648D" w:rsidRDefault="00A4648D" w:rsidP="007C6579">
            <w:pPr>
              <w:numPr>
                <w:ilvl w:val="0"/>
                <w:numId w:val="37"/>
              </w:numPr>
              <w:spacing w:before="100" w:beforeAutospacing="1" w:after="100" w:afterAutospacing="1"/>
              <w:rPr>
                <w:rFonts w:cstheme="minorHAnsi"/>
                <w:color w:val="000000"/>
              </w:rPr>
            </w:pPr>
            <w:r w:rsidRPr="00A4648D">
              <w:rPr>
                <w:rFonts w:cstheme="minorHAnsi"/>
                <w:color w:val="000000"/>
              </w:rPr>
              <w:lastRenderedPageBreak/>
              <w:t>For my part, I do not think it can be said that her decision that Z should be removed from the family home was necessarily wrong. What concerned me when I first read the papers when considering the application for permission to appeal was the procedure which the judge followed to arrive at this outcome. My concerns have crystallised as the appeal has proceeded, and I have arrived at the regrettable conclusion that the appeal must be allowed on grounds of procedural irregularity.</w:t>
            </w:r>
          </w:p>
          <w:p w14:paraId="57C26642" w14:textId="54F138FD" w:rsidR="00A4648D" w:rsidRPr="00A4648D" w:rsidRDefault="00A4648D" w:rsidP="007C6579">
            <w:pPr>
              <w:numPr>
                <w:ilvl w:val="0"/>
                <w:numId w:val="36"/>
              </w:numPr>
              <w:spacing w:before="100" w:beforeAutospacing="1" w:after="100" w:afterAutospacing="1"/>
              <w:rPr>
                <w:rFonts w:cstheme="minorHAnsi"/>
                <w:color w:val="000000"/>
              </w:rPr>
            </w:pPr>
            <w:r w:rsidRPr="00A4648D">
              <w:rPr>
                <w:rFonts w:cstheme="minorHAnsi"/>
                <w:color w:val="000000"/>
              </w:rPr>
              <w:t xml:space="preserve">In short, the outcome of the hearing on 12 November was that a 15-year-old boy with autism was removed from the family home he had shared for years with his father and brother against his wishes in which he did not have the opportunity to make direct representations to the court and his father had not filed any evidence on the issue of </w:t>
            </w:r>
            <w:proofErr w:type="gramStart"/>
            <w:r w:rsidRPr="00A4648D">
              <w:rPr>
                <w:rFonts w:cstheme="minorHAnsi"/>
                <w:color w:val="000000"/>
              </w:rPr>
              <w:t>whether or not</w:t>
            </w:r>
            <w:proofErr w:type="gramEnd"/>
            <w:r w:rsidRPr="00A4648D">
              <w:rPr>
                <w:rFonts w:cstheme="minorHAnsi"/>
                <w:color w:val="000000"/>
              </w:rPr>
              <w:t xml:space="preserve"> he should be removed. There is also a further concern which was not expressly raised in the grounds of </w:t>
            </w:r>
            <w:proofErr w:type="gramStart"/>
            <w:r w:rsidRPr="00A4648D">
              <w:rPr>
                <w:rFonts w:cstheme="minorHAnsi"/>
                <w:color w:val="000000"/>
              </w:rPr>
              <w:t>appeal</w:t>
            </w:r>
            <w:proofErr w:type="gramEnd"/>
            <w:r w:rsidRPr="00A4648D">
              <w:rPr>
                <w:rFonts w:cstheme="minorHAnsi"/>
                <w:color w:val="000000"/>
              </w:rPr>
              <w:t xml:space="preserve"> but which troubled the Court on reading the papers. Although the judge was clear that she was making only an interim order, and not reaching final conclusions, the care plan she approved provided for the permanent removal of Z from his father's care with the intention of placing him in the care of his mother within 3 to 6 months.</w:t>
            </w:r>
          </w:p>
          <w:p w14:paraId="452428F0" w14:textId="487E57C7" w:rsidR="00A4648D" w:rsidRPr="00A4648D" w:rsidRDefault="00A4648D" w:rsidP="00A4648D">
            <w:pPr>
              <w:spacing w:before="100" w:beforeAutospacing="1" w:after="100" w:afterAutospacing="1"/>
              <w:rPr>
                <w:rFonts w:cstheme="minorHAnsi"/>
                <w:color w:val="000000"/>
              </w:rPr>
            </w:pPr>
            <w:r w:rsidRPr="00A4648D">
              <w:rPr>
                <w:rFonts w:cstheme="minorHAnsi"/>
                <w:color w:val="000000"/>
              </w:rPr>
              <w:t xml:space="preserve">There had been no reassessment of capacity. no </w:t>
            </w:r>
            <w:proofErr w:type="spellStart"/>
            <w:r w:rsidRPr="00A4648D">
              <w:rPr>
                <w:rFonts w:cstheme="minorHAnsi"/>
                <w:color w:val="000000"/>
              </w:rPr>
              <w:t>ev</w:t>
            </w:r>
            <w:proofErr w:type="spellEnd"/>
            <w:r w:rsidRPr="00A4648D">
              <w:rPr>
                <w:rFonts w:cstheme="minorHAnsi"/>
                <w:color w:val="000000"/>
              </w:rPr>
              <w:t xml:space="preserve"> from F and no specific consideration of </w:t>
            </w:r>
            <w:proofErr w:type="spellStart"/>
            <w:r w:rsidRPr="00A4648D">
              <w:rPr>
                <w:rFonts w:cstheme="minorHAnsi"/>
                <w:color w:val="000000"/>
              </w:rPr>
              <w:t>childs</w:t>
            </w:r>
            <w:proofErr w:type="spellEnd"/>
            <w:r w:rsidRPr="00A4648D">
              <w:rPr>
                <w:rFonts w:cstheme="minorHAnsi"/>
                <w:color w:val="000000"/>
              </w:rPr>
              <w:t xml:space="preserve"> autism diagnosis. </w:t>
            </w:r>
          </w:p>
          <w:p w14:paraId="31FA4975" w14:textId="6434CF9C" w:rsidR="00A4648D" w:rsidRPr="00A4648D" w:rsidRDefault="00A4648D" w:rsidP="00A4648D">
            <w:pPr>
              <w:spacing w:before="100" w:beforeAutospacing="1" w:after="100" w:afterAutospacing="1"/>
              <w:rPr>
                <w:rFonts w:cstheme="minorHAnsi"/>
                <w:color w:val="000000"/>
              </w:rPr>
            </w:pPr>
            <w:r w:rsidRPr="00A4648D">
              <w:rPr>
                <w:rFonts w:cstheme="minorHAnsi"/>
                <w:color w:val="000000"/>
              </w:rPr>
              <w:t>Child returned to F pending rehearing by new judge.</w:t>
            </w:r>
          </w:p>
          <w:p w14:paraId="3DD69101" w14:textId="76E08BE8" w:rsidR="00A4648D" w:rsidRPr="00A4648D" w:rsidRDefault="00A4648D">
            <w:pPr>
              <w:rPr>
                <w:rFonts w:cstheme="minorHAnsi"/>
              </w:rPr>
            </w:pPr>
          </w:p>
        </w:tc>
      </w:tr>
      <w:tr w:rsidR="00A4648D" w:rsidRPr="00A4648D" w14:paraId="1450CC01" w14:textId="77777777" w:rsidTr="00B80E7F">
        <w:tc>
          <w:tcPr>
            <w:tcW w:w="846" w:type="dxa"/>
          </w:tcPr>
          <w:p w14:paraId="75185253" w14:textId="77777777" w:rsidR="00A4648D" w:rsidRPr="00A4648D" w:rsidRDefault="00A4648D" w:rsidP="007C6579">
            <w:pPr>
              <w:pStyle w:val="ListParagraph"/>
              <w:numPr>
                <w:ilvl w:val="0"/>
                <w:numId w:val="1"/>
              </w:numPr>
              <w:rPr>
                <w:rFonts w:cstheme="minorHAnsi"/>
              </w:rPr>
            </w:pPr>
          </w:p>
        </w:tc>
        <w:tc>
          <w:tcPr>
            <w:tcW w:w="2693" w:type="dxa"/>
          </w:tcPr>
          <w:p w14:paraId="64EB513E" w14:textId="77777777" w:rsidR="00A4648D" w:rsidRPr="00A4648D" w:rsidRDefault="00A4648D" w:rsidP="00A4648D">
            <w:pPr>
              <w:rPr>
                <w:rFonts w:cstheme="minorHAnsi"/>
              </w:rPr>
            </w:pPr>
            <w:r w:rsidRPr="00A4648D">
              <w:rPr>
                <w:rFonts w:cstheme="minorHAnsi"/>
                <w:color w:val="000000"/>
              </w:rPr>
              <w:t>LB v LB [2020] EWHC 3840 (Fam) (27 November 2020)</w:t>
            </w:r>
          </w:p>
          <w:p w14:paraId="411B3CC1" w14:textId="77777777" w:rsidR="00A4648D" w:rsidRPr="00A4648D" w:rsidRDefault="00A4648D" w:rsidP="00A4648D">
            <w:pPr>
              <w:rPr>
                <w:rFonts w:cstheme="minorHAnsi"/>
                <w:color w:val="000000"/>
              </w:rPr>
            </w:pPr>
          </w:p>
        </w:tc>
        <w:tc>
          <w:tcPr>
            <w:tcW w:w="3260" w:type="dxa"/>
          </w:tcPr>
          <w:p w14:paraId="4CF682AB" w14:textId="695B0C5A" w:rsidR="00A4648D" w:rsidRPr="00A4648D" w:rsidRDefault="00A4648D">
            <w:pPr>
              <w:rPr>
                <w:rFonts w:cstheme="minorHAnsi"/>
              </w:rPr>
            </w:pPr>
            <w:r w:rsidRPr="00A4648D">
              <w:rPr>
                <w:rFonts w:cstheme="minorHAnsi"/>
              </w:rPr>
              <w:t>https://www.bailii.org/ew/cases/EWHC/Fam/2020/3840.html</w:t>
            </w:r>
          </w:p>
        </w:tc>
        <w:tc>
          <w:tcPr>
            <w:tcW w:w="1470" w:type="dxa"/>
          </w:tcPr>
          <w:p w14:paraId="27FFA9B2" w14:textId="5540576B" w:rsidR="00A4648D" w:rsidRPr="00A4648D" w:rsidRDefault="00A4648D">
            <w:pPr>
              <w:rPr>
                <w:rFonts w:cstheme="minorHAnsi"/>
              </w:rPr>
            </w:pPr>
            <w:r w:rsidRPr="00A4648D">
              <w:rPr>
                <w:rFonts w:cstheme="minorHAnsi"/>
              </w:rPr>
              <w:t>Williams J Fam Ct</w:t>
            </w:r>
          </w:p>
        </w:tc>
        <w:tc>
          <w:tcPr>
            <w:tcW w:w="7035" w:type="dxa"/>
          </w:tcPr>
          <w:p w14:paraId="79EB0751" w14:textId="77777777" w:rsidR="00A4648D" w:rsidRPr="00A4648D" w:rsidRDefault="00A4648D">
            <w:pPr>
              <w:rPr>
                <w:rFonts w:cstheme="minorHAnsi"/>
              </w:rPr>
            </w:pPr>
            <w:r w:rsidRPr="00A4648D">
              <w:rPr>
                <w:rFonts w:cstheme="minorHAnsi"/>
              </w:rPr>
              <w:t xml:space="preserve">J had </w:t>
            </w:r>
            <w:proofErr w:type="gramStart"/>
            <w:r w:rsidRPr="00A4648D">
              <w:rPr>
                <w:rFonts w:cstheme="minorHAnsi"/>
              </w:rPr>
              <w:t>made a decision</w:t>
            </w:r>
            <w:proofErr w:type="gramEnd"/>
            <w:r w:rsidRPr="00A4648D">
              <w:rPr>
                <w:rFonts w:cstheme="minorHAnsi"/>
              </w:rPr>
              <w:t xml:space="preserve"> in 2018 which was overturned on appeal, that the child had </w:t>
            </w:r>
            <w:proofErr w:type="spellStart"/>
            <w:r w:rsidRPr="00A4648D">
              <w:rPr>
                <w:rFonts w:cstheme="minorHAnsi"/>
              </w:rPr>
              <w:t>sufferef</w:t>
            </w:r>
            <w:proofErr w:type="spellEnd"/>
            <w:r w:rsidRPr="00A4648D">
              <w:rPr>
                <w:rFonts w:cstheme="minorHAnsi"/>
              </w:rPr>
              <w:t xml:space="preserve"> sig </w:t>
            </w:r>
            <w:proofErr w:type="spellStart"/>
            <w:r w:rsidRPr="00A4648D">
              <w:rPr>
                <w:rFonts w:cstheme="minorHAnsi"/>
              </w:rPr>
              <w:t>eml</w:t>
            </w:r>
            <w:proofErr w:type="spellEnd"/>
            <w:r w:rsidRPr="00A4648D">
              <w:rPr>
                <w:rFonts w:cstheme="minorHAnsi"/>
              </w:rPr>
              <w:t xml:space="preserve"> harm as a result of M action, but final orders were made without contact orders. The psych </w:t>
            </w:r>
            <w:proofErr w:type="spellStart"/>
            <w:r w:rsidRPr="00A4648D">
              <w:rPr>
                <w:rFonts w:cstheme="minorHAnsi"/>
              </w:rPr>
              <w:t>ev</w:t>
            </w:r>
            <w:proofErr w:type="spellEnd"/>
            <w:r w:rsidRPr="00A4648D">
              <w:rPr>
                <w:rFonts w:cstheme="minorHAnsi"/>
              </w:rPr>
              <w:t xml:space="preserve"> was that the harm would </w:t>
            </w:r>
            <w:proofErr w:type="gramStart"/>
            <w:r w:rsidRPr="00A4648D">
              <w:rPr>
                <w:rFonts w:cstheme="minorHAnsi"/>
              </w:rPr>
              <w:t>continue  if</w:t>
            </w:r>
            <w:proofErr w:type="gramEnd"/>
            <w:r w:rsidRPr="00A4648D">
              <w:rPr>
                <w:rFonts w:cstheme="minorHAnsi"/>
              </w:rPr>
              <w:t xml:space="preserve"> no change. She raised transfer of residence if no improvement. There </w:t>
            </w:r>
            <w:proofErr w:type="spellStart"/>
            <w:r w:rsidRPr="00A4648D">
              <w:rPr>
                <w:rFonts w:cstheme="minorHAnsi"/>
              </w:rPr>
              <w:t>wa</w:t>
            </w:r>
            <w:proofErr w:type="spellEnd"/>
            <w:r w:rsidRPr="00A4648D">
              <w:rPr>
                <w:rFonts w:cstheme="minorHAnsi"/>
              </w:rPr>
              <w:t xml:space="preserve"> a gap in evidence and it was not the end of the road.</w:t>
            </w:r>
          </w:p>
          <w:p w14:paraId="316927F0" w14:textId="7080E3BD" w:rsidR="00A4648D" w:rsidRPr="00A4648D" w:rsidRDefault="00A4648D">
            <w:pPr>
              <w:rPr>
                <w:rFonts w:cstheme="minorHAnsi"/>
              </w:rPr>
            </w:pPr>
            <w:r w:rsidRPr="00A4648D">
              <w:rPr>
                <w:rFonts w:cstheme="minorHAnsi"/>
              </w:rPr>
              <w:t xml:space="preserve">The appeal judge kept the case and held a rehearing with a fresh expert. The expert went off </w:t>
            </w:r>
            <w:proofErr w:type="spellStart"/>
            <w:r w:rsidRPr="00A4648D">
              <w:rPr>
                <w:rFonts w:cstheme="minorHAnsi"/>
              </w:rPr>
              <w:t>piste</w:t>
            </w:r>
            <w:proofErr w:type="spellEnd"/>
            <w:r w:rsidRPr="00A4648D">
              <w:rPr>
                <w:rFonts w:cstheme="minorHAnsi"/>
              </w:rPr>
              <w:t>. A multidisciplinary TAF was put in place. Therapeutic plan put in place under care order.</w:t>
            </w:r>
          </w:p>
          <w:p w14:paraId="730C6D23" w14:textId="77777777" w:rsidR="00A4648D" w:rsidRPr="00A4648D" w:rsidRDefault="00A4648D">
            <w:pPr>
              <w:rPr>
                <w:rFonts w:cstheme="minorHAnsi"/>
              </w:rPr>
            </w:pPr>
            <w:r w:rsidRPr="00A4648D">
              <w:rPr>
                <w:rFonts w:cstheme="minorHAnsi"/>
              </w:rPr>
              <w:t>‘</w:t>
            </w:r>
            <w:proofErr w:type="gramStart"/>
            <w:r w:rsidRPr="00A4648D">
              <w:rPr>
                <w:rFonts w:cstheme="minorHAnsi"/>
              </w:rPr>
              <w:t>transition</w:t>
            </w:r>
            <w:proofErr w:type="gramEnd"/>
            <w:r w:rsidRPr="00A4648D">
              <w:rPr>
                <w:rFonts w:cstheme="minorHAnsi"/>
              </w:rPr>
              <w:t xml:space="preserve"> from court based to therapeutic process.</w:t>
            </w:r>
          </w:p>
          <w:p w14:paraId="49C7FF62" w14:textId="77777777" w:rsidR="00A4648D" w:rsidRPr="00A4648D" w:rsidRDefault="00A4648D">
            <w:pPr>
              <w:rPr>
                <w:rFonts w:cstheme="minorHAnsi"/>
              </w:rPr>
            </w:pPr>
            <w:r w:rsidRPr="00A4648D">
              <w:rPr>
                <w:rFonts w:cstheme="minorHAnsi"/>
              </w:rPr>
              <w:t xml:space="preserve">Child ASD. M Deaf – this had fed into communication difficulties / </w:t>
            </w:r>
            <w:proofErr w:type="spellStart"/>
            <w:r w:rsidRPr="00A4648D">
              <w:rPr>
                <w:rFonts w:cstheme="minorHAnsi"/>
              </w:rPr>
              <w:t>conplexities</w:t>
            </w:r>
            <w:proofErr w:type="spellEnd"/>
            <w:r w:rsidRPr="00A4648D">
              <w:rPr>
                <w:rFonts w:cstheme="minorHAnsi"/>
              </w:rPr>
              <w:t>.</w:t>
            </w:r>
          </w:p>
          <w:p w14:paraId="77E1C202" w14:textId="33EF8F68" w:rsidR="00A4648D" w:rsidRPr="00A4648D" w:rsidRDefault="00A4648D" w:rsidP="00A4648D">
            <w:pPr>
              <w:rPr>
                <w:rFonts w:cstheme="minorHAnsi"/>
                <w:color w:val="000000"/>
              </w:rPr>
            </w:pPr>
            <w:r w:rsidRPr="00A4648D">
              <w:rPr>
                <w:rFonts w:cstheme="minorHAnsi"/>
              </w:rPr>
              <w:t>Dr Baker’s evidence summarised by the J as including ‘</w:t>
            </w:r>
            <w:r w:rsidRPr="00A4648D">
              <w:rPr>
                <w:rFonts w:cstheme="minorHAnsi"/>
                <w:color w:val="000000"/>
              </w:rPr>
              <w:t>In order to determine an effective intervention, it is more effective to focus on a description of the behaviours and historical context of the family system rather than use a diagnostic framework that places a focus for difficulties within an individual (</w:t>
            </w:r>
            <w:proofErr w:type="gramStart"/>
            <w:r w:rsidRPr="00A4648D">
              <w:rPr>
                <w:rFonts w:cstheme="minorHAnsi"/>
                <w:color w:val="000000"/>
              </w:rPr>
              <w:t>i.e.</w:t>
            </w:r>
            <w:proofErr w:type="gramEnd"/>
            <w:r w:rsidRPr="00A4648D">
              <w:rPr>
                <w:rFonts w:cstheme="minorHAnsi"/>
                <w:color w:val="000000"/>
              </w:rPr>
              <w:t xml:space="preserve"> "implacable hostility" and "alienating parent") (</w:t>
            </w:r>
            <w:proofErr w:type="spellStart"/>
            <w:r w:rsidRPr="00A4648D">
              <w:rPr>
                <w:rFonts w:cstheme="minorHAnsi"/>
                <w:color w:val="000000"/>
              </w:rPr>
              <w:t>Polak</w:t>
            </w:r>
            <w:proofErr w:type="spellEnd"/>
            <w:r w:rsidRPr="00A4648D">
              <w:rPr>
                <w:rFonts w:cstheme="minorHAnsi"/>
                <w:color w:val="000000"/>
              </w:rPr>
              <w:t xml:space="preserve"> &amp; Saini, 2015). This approach is more successfully taken in a wide range of psychological interventions and will be the approach I will take in forming an opinion about future support for the family to improve the family dynamics.’</w:t>
            </w:r>
          </w:p>
          <w:p w14:paraId="085D586F" w14:textId="00165107" w:rsidR="00A4648D" w:rsidRPr="00A4648D" w:rsidRDefault="00A4648D" w:rsidP="00A4648D">
            <w:pPr>
              <w:rPr>
                <w:rFonts w:cstheme="minorHAnsi"/>
                <w:color w:val="000000"/>
              </w:rPr>
            </w:pPr>
          </w:p>
          <w:p w14:paraId="732F1D95" w14:textId="5C22DA23" w:rsidR="00A4648D" w:rsidRPr="00A4648D" w:rsidRDefault="00A4648D" w:rsidP="00A4648D">
            <w:pPr>
              <w:rPr>
                <w:rFonts w:cstheme="minorHAnsi"/>
              </w:rPr>
            </w:pPr>
            <w:r w:rsidRPr="00A4648D">
              <w:rPr>
                <w:rFonts w:cstheme="minorHAnsi"/>
                <w:color w:val="000000"/>
              </w:rPr>
              <w:t>Alien</w:t>
            </w:r>
            <w:r>
              <w:rPr>
                <w:rFonts w:cstheme="minorHAnsi"/>
                <w:color w:val="000000"/>
              </w:rPr>
              <w:t>a</w:t>
            </w:r>
            <w:r w:rsidRPr="00A4648D">
              <w:rPr>
                <w:rFonts w:cstheme="minorHAnsi"/>
                <w:color w:val="000000"/>
              </w:rPr>
              <w:t xml:space="preserve">tion not apparently a </w:t>
            </w:r>
            <w:proofErr w:type="spellStart"/>
            <w:r w:rsidRPr="00A4648D">
              <w:rPr>
                <w:rFonts w:cstheme="minorHAnsi"/>
                <w:color w:val="000000"/>
              </w:rPr>
              <w:t>healpful</w:t>
            </w:r>
            <w:proofErr w:type="spellEnd"/>
            <w:r w:rsidRPr="00A4648D">
              <w:rPr>
                <w:rFonts w:cstheme="minorHAnsi"/>
                <w:color w:val="000000"/>
              </w:rPr>
              <w:t xml:space="preserve"> concept in this complex situation.</w:t>
            </w:r>
          </w:p>
          <w:p w14:paraId="161DE7C2" w14:textId="2ADCB2DA" w:rsidR="00A4648D" w:rsidRPr="00A4648D" w:rsidRDefault="00A4648D">
            <w:pPr>
              <w:rPr>
                <w:rFonts w:cstheme="minorHAnsi"/>
              </w:rPr>
            </w:pPr>
          </w:p>
        </w:tc>
      </w:tr>
      <w:tr w:rsidR="00A4648D" w:rsidRPr="00A4648D" w14:paraId="10713CA8" w14:textId="77777777" w:rsidTr="00B80E7F">
        <w:tc>
          <w:tcPr>
            <w:tcW w:w="846" w:type="dxa"/>
          </w:tcPr>
          <w:p w14:paraId="2D1A2851" w14:textId="77777777" w:rsidR="00A4648D" w:rsidRPr="00A4648D" w:rsidRDefault="00A4648D" w:rsidP="007C6579">
            <w:pPr>
              <w:pStyle w:val="ListParagraph"/>
              <w:numPr>
                <w:ilvl w:val="0"/>
                <w:numId w:val="1"/>
              </w:numPr>
              <w:rPr>
                <w:rFonts w:cstheme="minorHAnsi"/>
              </w:rPr>
            </w:pPr>
          </w:p>
        </w:tc>
        <w:tc>
          <w:tcPr>
            <w:tcW w:w="2693" w:type="dxa"/>
          </w:tcPr>
          <w:p w14:paraId="3B98D098" w14:textId="77777777" w:rsidR="00A4648D" w:rsidRPr="00A4648D" w:rsidRDefault="00A4648D" w:rsidP="00A4648D">
            <w:pPr>
              <w:rPr>
                <w:rFonts w:cstheme="minorHAnsi"/>
              </w:rPr>
            </w:pPr>
            <w:r w:rsidRPr="00A4648D">
              <w:rPr>
                <w:rFonts w:cstheme="minorHAnsi"/>
                <w:color w:val="000000"/>
              </w:rPr>
              <w:t>S, Re [2020] EWHC 2940 (Fam) (28 October 2020)</w:t>
            </w:r>
          </w:p>
          <w:p w14:paraId="5F896545" w14:textId="77777777" w:rsidR="00A4648D" w:rsidRPr="00A4648D" w:rsidRDefault="00A4648D" w:rsidP="00A4648D">
            <w:pPr>
              <w:rPr>
                <w:rFonts w:cstheme="minorHAnsi"/>
                <w:color w:val="000000"/>
              </w:rPr>
            </w:pPr>
          </w:p>
        </w:tc>
        <w:tc>
          <w:tcPr>
            <w:tcW w:w="3260" w:type="dxa"/>
          </w:tcPr>
          <w:p w14:paraId="79D24AB1" w14:textId="77777777" w:rsidR="00A4648D" w:rsidRPr="00A4648D" w:rsidRDefault="00A4648D" w:rsidP="00A4648D">
            <w:pPr>
              <w:rPr>
                <w:rFonts w:cstheme="minorHAnsi"/>
              </w:rPr>
            </w:pPr>
            <w:r w:rsidRPr="00A4648D">
              <w:rPr>
                <w:rFonts w:cstheme="minorHAnsi"/>
                <w:color w:val="000000"/>
              </w:rPr>
              <w:t>URL: </w:t>
            </w:r>
            <w:r w:rsidRPr="00A4648D">
              <w:rPr>
                <w:rFonts w:cstheme="minorHAnsi"/>
                <w:i/>
                <w:iCs/>
                <w:color w:val="000000"/>
              </w:rPr>
              <w:t>http://www.bailii.org/ew/cases/EWHC/Fam/2020/2940.html</w:t>
            </w:r>
          </w:p>
          <w:p w14:paraId="34FEEA99" w14:textId="77777777" w:rsidR="00A4648D" w:rsidRPr="00A4648D" w:rsidRDefault="00A4648D">
            <w:pPr>
              <w:rPr>
                <w:rFonts w:cstheme="minorHAnsi"/>
              </w:rPr>
            </w:pPr>
          </w:p>
        </w:tc>
        <w:tc>
          <w:tcPr>
            <w:tcW w:w="1470" w:type="dxa"/>
          </w:tcPr>
          <w:p w14:paraId="327AC3F4" w14:textId="0DD7FA1D" w:rsidR="00A4648D" w:rsidRPr="00A4648D" w:rsidRDefault="00A4648D">
            <w:pPr>
              <w:rPr>
                <w:rFonts w:cstheme="minorHAnsi"/>
              </w:rPr>
            </w:pPr>
            <w:r w:rsidRPr="00A4648D">
              <w:rPr>
                <w:rFonts w:cstheme="minorHAnsi"/>
              </w:rPr>
              <w:t xml:space="preserve">A </w:t>
            </w:r>
            <w:proofErr w:type="spellStart"/>
            <w:r w:rsidRPr="00A4648D">
              <w:rPr>
                <w:rFonts w:cstheme="minorHAnsi"/>
              </w:rPr>
              <w:t>Verdan</w:t>
            </w:r>
            <w:proofErr w:type="spellEnd"/>
            <w:r w:rsidRPr="00A4648D">
              <w:rPr>
                <w:rFonts w:cstheme="minorHAnsi"/>
              </w:rPr>
              <w:t xml:space="preserve"> QC (Dep HCJ, Fam </w:t>
            </w:r>
            <w:proofErr w:type="spellStart"/>
            <w:r w:rsidRPr="00A4648D">
              <w:rPr>
                <w:rFonts w:cstheme="minorHAnsi"/>
              </w:rPr>
              <w:t>Div</w:t>
            </w:r>
            <w:proofErr w:type="spellEnd"/>
            <w:r w:rsidRPr="00A4648D">
              <w:rPr>
                <w:rFonts w:cstheme="minorHAnsi"/>
              </w:rPr>
              <w:t>)</w:t>
            </w:r>
          </w:p>
        </w:tc>
        <w:tc>
          <w:tcPr>
            <w:tcW w:w="7035" w:type="dxa"/>
          </w:tcPr>
          <w:p w14:paraId="0EAF6B64" w14:textId="6BF94449" w:rsidR="00A4648D" w:rsidRPr="00A4648D" w:rsidRDefault="00A4648D" w:rsidP="00A4648D">
            <w:pPr>
              <w:spacing w:before="100" w:beforeAutospacing="1" w:after="100" w:afterAutospacing="1"/>
              <w:rPr>
                <w:rFonts w:cstheme="minorHAnsi"/>
                <w:color w:val="000000"/>
              </w:rPr>
            </w:pPr>
            <w:bookmarkStart w:id="45" w:name="para106"/>
            <w:r w:rsidRPr="00A4648D">
              <w:rPr>
                <w:rFonts w:cstheme="minorHAnsi"/>
                <w:color w:val="000000"/>
              </w:rPr>
              <w:t xml:space="preserve">A (almost 15) objected to return to </w:t>
            </w:r>
            <w:proofErr w:type="spellStart"/>
            <w:r w:rsidRPr="00A4648D">
              <w:rPr>
                <w:rFonts w:cstheme="minorHAnsi"/>
                <w:color w:val="000000"/>
              </w:rPr>
              <w:t>poland</w:t>
            </w:r>
            <w:proofErr w:type="spellEnd"/>
            <w:r w:rsidRPr="00A4648D">
              <w:rPr>
                <w:rFonts w:cstheme="minorHAnsi"/>
                <w:color w:val="000000"/>
              </w:rPr>
              <w:t xml:space="preserve"> - M sought summary return following wrongful retention, under Hague. she was mature (F raised an objection on grounds of the </w:t>
            </w:r>
            <w:proofErr w:type="spellStart"/>
            <w:r w:rsidRPr="00A4648D">
              <w:rPr>
                <w:rFonts w:cstheme="minorHAnsi"/>
                <w:color w:val="000000"/>
              </w:rPr>
              <w:t>childrens</w:t>
            </w:r>
            <w:proofErr w:type="spellEnd"/>
            <w:r w:rsidRPr="00A4648D">
              <w:rPr>
                <w:rFonts w:cstheme="minorHAnsi"/>
                <w:color w:val="000000"/>
              </w:rPr>
              <w:t xml:space="preserve">’ objections / article 13). There were 2 younger children 10 and 8. The children alleged physical abuse, </w:t>
            </w:r>
            <w:proofErr w:type="spellStart"/>
            <w:r w:rsidRPr="00A4648D">
              <w:rPr>
                <w:rFonts w:cstheme="minorHAnsi"/>
                <w:color w:val="000000"/>
              </w:rPr>
              <w:t>genrally</w:t>
            </w:r>
            <w:proofErr w:type="spellEnd"/>
            <w:r w:rsidRPr="00A4648D">
              <w:rPr>
                <w:rFonts w:cstheme="minorHAnsi"/>
                <w:color w:val="000000"/>
              </w:rPr>
              <w:t xml:space="preserve"> denied by M.</w:t>
            </w:r>
          </w:p>
          <w:p w14:paraId="417E1880" w14:textId="76886950" w:rsidR="00A4648D" w:rsidRPr="00A4648D" w:rsidRDefault="00A4648D" w:rsidP="00A4648D">
            <w:pPr>
              <w:rPr>
                <w:rFonts w:cstheme="minorHAnsi"/>
              </w:rPr>
            </w:pPr>
            <w:bookmarkStart w:id="46" w:name="para104"/>
            <w:r w:rsidRPr="00A4648D">
              <w:rPr>
                <w:rFonts w:cstheme="minorHAnsi"/>
                <w:color w:val="000000"/>
              </w:rPr>
              <w:t xml:space="preserve">M </w:t>
            </w:r>
            <w:proofErr w:type="gramStart"/>
            <w:r w:rsidRPr="00A4648D">
              <w:rPr>
                <w:rFonts w:cstheme="minorHAnsi"/>
                <w:color w:val="000000"/>
              </w:rPr>
              <w:t>thought  ‘</w:t>
            </w:r>
            <w:bookmarkStart w:id="47" w:name="para89"/>
            <w:proofErr w:type="gramEnd"/>
            <w:r w:rsidRPr="00A4648D">
              <w:rPr>
                <w:rFonts w:cstheme="minorHAnsi"/>
                <w:color w:val="000000"/>
              </w:rPr>
              <w:t xml:space="preserve">She thinks the children's views have been heavily influenced by the father. As for the allegations of physical abuse, she </w:t>
            </w:r>
            <w:r w:rsidRPr="00A4648D">
              <w:rPr>
                <w:rFonts w:cstheme="minorHAnsi"/>
                <w:color w:val="000000"/>
              </w:rPr>
              <w:lastRenderedPageBreak/>
              <w:t>accepts in her written evidence in this case that on one occasion during a heated argument she "lost it and hit A" but denies hitting I or E. </w:t>
            </w:r>
            <w:bookmarkEnd w:id="47"/>
            <w:r w:rsidRPr="00A4648D">
              <w:rPr>
                <w:rFonts w:cstheme="minorHAnsi"/>
                <w:color w:val="000000"/>
              </w:rPr>
              <w:t>‘</w:t>
            </w:r>
          </w:p>
          <w:p w14:paraId="5F666A90" w14:textId="1D7EAD3C" w:rsidR="00A4648D" w:rsidRPr="00A4648D" w:rsidRDefault="00A4648D" w:rsidP="00A4648D">
            <w:pPr>
              <w:rPr>
                <w:rFonts w:cstheme="minorHAnsi"/>
                <w:color w:val="000000"/>
              </w:rPr>
            </w:pPr>
          </w:p>
          <w:p w14:paraId="7A398A07" w14:textId="25A25367" w:rsidR="00A4648D" w:rsidRPr="00A4648D" w:rsidRDefault="00A4648D" w:rsidP="00A4648D">
            <w:pPr>
              <w:rPr>
                <w:rFonts w:cstheme="minorHAnsi"/>
              </w:rPr>
            </w:pPr>
            <w:r w:rsidRPr="00A4648D">
              <w:rPr>
                <w:rFonts w:cstheme="minorHAnsi"/>
                <w:color w:val="000000"/>
              </w:rPr>
              <w:t>A’s ‘objections are grounded in her unhappy experience of living with her mother in Poland and her happiness at living with her father in England and that they are strong, consistent, reasonable, objective, rational, her own and genuine.</w:t>
            </w:r>
            <w:bookmarkEnd w:id="46"/>
            <w:r w:rsidRPr="00A4648D">
              <w:rPr>
                <w:rFonts w:cstheme="minorHAnsi"/>
                <w:color w:val="000000"/>
              </w:rPr>
              <w:t>’</w:t>
            </w:r>
          </w:p>
          <w:p w14:paraId="37B1B56C" w14:textId="54BDA03A" w:rsidR="00A4648D" w:rsidRPr="00A4648D" w:rsidRDefault="00A4648D" w:rsidP="00A4648D">
            <w:pPr>
              <w:spacing w:before="100" w:beforeAutospacing="1" w:after="100" w:afterAutospacing="1"/>
              <w:rPr>
                <w:rFonts w:cstheme="minorHAnsi"/>
                <w:color w:val="000000"/>
              </w:rPr>
            </w:pPr>
            <w:r w:rsidRPr="00A4648D">
              <w:rPr>
                <w:rFonts w:cstheme="minorHAnsi"/>
                <w:color w:val="000000"/>
              </w:rPr>
              <w:t>I accept the Guardian's opinion evidence that the children, whilst exposed to parental conflict, have not been negatively influenced or alienated from their mother by their father. The children, including A, were able to speak positively of their mother and freely articulated their sense of loss in relation to her absence from their lives. The children did not present with any of the behaviours typically associated with children who have been exposed to alienating behaviours.</w:t>
            </w:r>
            <w:bookmarkEnd w:id="45"/>
          </w:p>
          <w:p w14:paraId="7CE645E6" w14:textId="38C8FD2A" w:rsidR="00A4648D" w:rsidRPr="00A4648D" w:rsidRDefault="00A4648D" w:rsidP="00A4648D">
            <w:pPr>
              <w:spacing w:before="100" w:beforeAutospacing="1" w:after="100" w:afterAutospacing="1"/>
              <w:rPr>
                <w:rFonts w:cstheme="minorHAnsi"/>
                <w:color w:val="000000"/>
              </w:rPr>
            </w:pPr>
            <w:r w:rsidRPr="00A4648D">
              <w:rPr>
                <w:rFonts w:cstheme="minorHAnsi"/>
                <w:color w:val="000000"/>
              </w:rPr>
              <w:t xml:space="preserve">Children to remain in </w:t>
            </w:r>
            <w:proofErr w:type="spellStart"/>
            <w:r w:rsidRPr="00A4648D">
              <w:rPr>
                <w:rFonts w:cstheme="minorHAnsi"/>
                <w:color w:val="000000"/>
              </w:rPr>
              <w:t>uk</w:t>
            </w:r>
            <w:proofErr w:type="spellEnd"/>
            <w:r w:rsidRPr="00A4648D">
              <w:rPr>
                <w:rFonts w:cstheme="minorHAnsi"/>
                <w:color w:val="000000"/>
              </w:rPr>
              <w:t>. Strong objections by A, separating them would be harmful and article 13b defence established.</w:t>
            </w:r>
          </w:p>
          <w:p w14:paraId="76847294" w14:textId="1E8008C7" w:rsidR="00A4648D" w:rsidRPr="00A4648D" w:rsidRDefault="00A4648D" w:rsidP="00A4648D">
            <w:pPr>
              <w:spacing w:before="100" w:beforeAutospacing="1" w:after="100" w:afterAutospacing="1"/>
              <w:rPr>
                <w:rFonts w:cstheme="minorHAnsi"/>
                <w:color w:val="000000"/>
              </w:rPr>
            </w:pPr>
            <w:r w:rsidRPr="00A4648D">
              <w:rPr>
                <w:rFonts w:cstheme="minorHAnsi"/>
                <w:color w:val="000000"/>
              </w:rPr>
              <w:t>V brief treatment of alienation (dismissed) – as above.</w:t>
            </w:r>
          </w:p>
          <w:p w14:paraId="2ABC2F59" w14:textId="77777777" w:rsidR="00A4648D" w:rsidRPr="00A4648D" w:rsidRDefault="00A4648D">
            <w:pPr>
              <w:rPr>
                <w:rFonts w:cstheme="minorHAnsi"/>
              </w:rPr>
            </w:pPr>
          </w:p>
        </w:tc>
      </w:tr>
    </w:tbl>
    <w:p w14:paraId="3E00C2DC" w14:textId="429A1458" w:rsidR="002E6CA5" w:rsidRPr="00A4648D" w:rsidRDefault="002E6CA5">
      <w:pPr>
        <w:rPr>
          <w:rFonts w:cstheme="minorHAnsi"/>
        </w:rPr>
      </w:pPr>
    </w:p>
    <w:sectPr w:rsidR="002E6CA5" w:rsidRPr="00A4648D" w:rsidSect="002E6CA5">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1BE7" w14:textId="77777777" w:rsidR="007F0F29" w:rsidRDefault="007F0F29" w:rsidP="00B80E7F">
      <w:r>
        <w:separator/>
      </w:r>
    </w:p>
  </w:endnote>
  <w:endnote w:type="continuationSeparator" w:id="0">
    <w:p w14:paraId="697A6D1A" w14:textId="77777777" w:rsidR="007F0F29" w:rsidRDefault="007F0F29" w:rsidP="00B8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390197"/>
      <w:docPartObj>
        <w:docPartGallery w:val="Page Numbers (Bottom of Page)"/>
        <w:docPartUnique/>
      </w:docPartObj>
    </w:sdtPr>
    <w:sdtEndPr>
      <w:rPr>
        <w:rStyle w:val="PageNumber"/>
      </w:rPr>
    </w:sdtEndPr>
    <w:sdtContent>
      <w:p w14:paraId="77188B0D" w14:textId="7CE4690C" w:rsidR="00B80E7F" w:rsidRDefault="00B80E7F" w:rsidP="00E629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827D95" w14:textId="77777777" w:rsidR="00B80E7F" w:rsidRDefault="00B80E7F" w:rsidP="00B80E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467009"/>
      <w:docPartObj>
        <w:docPartGallery w:val="Page Numbers (Bottom of Page)"/>
        <w:docPartUnique/>
      </w:docPartObj>
    </w:sdtPr>
    <w:sdtEndPr>
      <w:rPr>
        <w:rStyle w:val="PageNumber"/>
      </w:rPr>
    </w:sdtEndPr>
    <w:sdtContent>
      <w:p w14:paraId="19CD944A" w14:textId="72B5C22B" w:rsidR="00B80E7F" w:rsidRDefault="00B80E7F" w:rsidP="00E629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05990E" w14:textId="77777777" w:rsidR="00B80E7F" w:rsidRDefault="00B80E7F" w:rsidP="00B80E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0D97" w14:textId="77777777" w:rsidR="007F0F29" w:rsidRDefault="007F0F29" w:rsidP="00B80E7F">
      <w:r>
        <w:separator/>
      </w:r>
    </w:p>
  </w:footnote>
  <w:footnote w:type="continuationSeparator" w:id="0">
    <w:p w14:paraId="712250F9" w14:textId="77777777" w:rsidR="007F0F29" w:rsidRDefault="007F0F29" w:rsidP="00B80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46FA" w14:textId="7EA2C698" w:rsidR="00B80E7F" w:rsidRPr="00B80E7F" w:rsidRDefault="00B80E7F" w:rsidP="00B80E7F">
    <w:pPr>
      <w:jc w:val="center"/>
      <w:rPr>
        <w:rFonts w:cstheme="minorHAnsi"/>
        <w:b/>
        <w:bCs/>
        <w:sz w:val="22"/>
        <w:szCs w:val="22"/>
      </w:rPr>
    </w:pPr>
    <w:r w:rsidRPr="00B80E7F">
      <w:rPr>
        <w:rFonts w:cstheme="minorHAnsi"/>
        <w:b/>
        <w:bCs/>
        <w:sz w:val="22"/>
        <w:szCs w:val="22"/>
      </w:rPr>
      <w:t xml:space="preserve">BAILII SEARCH FOR ‘Parental alienation’ </w:t>
    </w:r>
    <w:r w:rsidR="00A4648D">
      <w:rPr>
        <w:rFonts w:cstheme="minorHAnsi"/>
        <w:b/>
        <w:bCs/>
        <w:sz w:val="22"/>
        <w:szCs w:val="22"/>
      </w:rPr>
      <w:t xml:space="preserve">/ ‘alienation’ </w:t>
    </w:r>
    <w:r w:rsidRPr="00B80E7F">
      <w:rPr>
        <w:rFonts w:cstheme="minorHAnsi"/>
        <w:b/>
        <w:bCs/>
        <w:sz w:val="22"/>
        <w:szCs w:val="22"/>
      </w:rPr>
      <w:t>in E and W for past year (as at Oct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CC5"/>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471F4"/>
    <w:multiLevelType w:val="multilevel"/>
    <w:tmpl w:val="116CC798"/>
    <w:lvl w:ilvl="0">
      <w:start w:val="1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60B38"/>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3012EE"/>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23E29"/>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C4046"/>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78264F"/>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86686F"/>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1714A"/>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A809F2"/>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4D4672"/>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34771B"/>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FE30F8"/>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EF441C"/>
    <w:multiLevelType w:val="hybridMultilevel"/>
    <w:tmpl w:val="6CD80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C7A32"/>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4446F6"/>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1D55AF"/>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F71CF8"/>
    <w:multiLevelType w:val="hybridMultilevel"/>
    <w:tmpl w:val="3C38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A0DF5"/>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8524AD"/>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2B0B33"/>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6C4C40"/>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C82245"/>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8B09BF"/>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70452A"/>
    <w:multiLevelType w:val="hybridMultilevel"/>
    <w:tmpl w:val="6300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CB4802"/>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951E66"/>
    <w:multiLevelType w:val="multilevel"/>
    <w:tmpl w:val="116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171A58"/>
    <w:multiLevelType w:val="hybridMultilevel"/>
    <w:tmpl w:val="CBC26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0"/>
  </w:num>
  <w:num w:numId="3">
    <w:abstractNumId w:val="16"/>
  </w:num>
  <w:num w:numId="4">
    <w:abstractNumId w:val="12"/>
  </w:num>
  <w:num w:numId="5">
    <w:abstractNumId w:val="5"/>
  </w:num>
  <w:num w:numId="6">
    <w:abstractNumId w:val="1"/>
  </w:num>
  <w:num w:numId="7">
    <w:abstractNumId w:val="2"/>
    <w:lvlOverride w:ilvl="0">
      <w:startOverride w:val="11"/>
    </w:lvlOverride>
  </w:num>
  <w:num w:numId="8">
    <w:abstractNumId w:val="2"/>
    <w:lvlOverride w:ilvl="0">
      <w:startOverride w:val="12"/>
    </w:lvlOverride>
  </w:num>
  <w:num w:numId="9">
    <w:abstractNumId w:val="6"/>
    <w:lvlOverride w:ilvl="0">
      <w:startOverride w:val="34"/>
    </w:lvlOverride>
  </w:num>
  <w:num w:numId="10">
    <w:abstractNumId w:val="4"/>
    <w:lvlOverride w:ilvl="0">
      <w:startOverride w:val="41"/>
    </w:lvlOverride>
  </w:num>
  <w:num w:numId="11">
    <w:abstractNumId w:val="4"/>
    <w:lvlOverride w:ilvl="0">
      <w:startOverride w:val="42"/>
    </w:lvlOverride>
  </w:num>
  <w:num w:numId="12">
    <w:abstractNumId w:val="18"/>
    <w:lvlOverride w:ilvl="0">
      <w:startOverride w:val="43"/>
    </w:lvlOverride>
  </w:num>
  <w:num w:numId="13">
    <w:abstractNumId w:val="18"/>
    <w:lvlOverride w:ilvl="0">
      <w:startOverride w:val="44"/>
    </w:lvlOverride>
  </w:num>
  <w:num w:numId="14">
    <w:abstractNumId w:val="14"/>
    <w:lvlOverride w:ilvl="0">
      <w:startOverride w:val="45"/>
    </w:lvlOverride>
  </w:num>
  <w:num w:numId="15">
    <w:abstractNumId w:val="14"/>
    <w:lvlOverride w:ilvl="0">
      <w:startOverride w:val="46"/>
    </w:lvlOverride>
  </w:num>
  <w:num w:numId="16">
    <w:abstractNumId w:val="22"/>
    <w:lvlOverride w:ilvl="0">
      <w:startOverride w:val="12"/>
    </w:lvlOverride>
  </w:num>
  <w:num w:numId="17">
    <w:abstractNumId w:val="11"/>
    <w:lvlOverride w:ilvl="0">
      <w:startOverride w:val="29"/>
    </w:lvlOverride>
  </w:num>
  <w:num w:numId="18">
    <w:abstractNumId w:val="11"/>
    <w:lvlOverride w:ilvl="0">
      <w:startOverride w:val="30"/>
    </w:lvlOverride>
  </w:num>
  <w:num w:numId="19">
    <w:abstractNumId w:val="11"/>
    <w:lvlOverride w:ilvl="0">
      <w:startOverride w:val="31"/>
    </w:lvlOverride>
  </w:num>
  <w:num w:numId="20">
    <w:abstractNumId w:val="11"/>
    <w:lvlOverride w:ilvl="0">
      <w:startOverride w:val="32"/>
    </w:lvlOverride>
  </w:num>
  <w:num w:numId="21">
    <w:abstractNumId w:val="11"/>
    <w:lvlOverride w:ilvl="0">
      <w:startOverride w:val="33"/>
    </w:lvlOverride>
  </w:num>
  <w:num w:numId="22">
    <w:abstractNumId w:val="11"/>
    <w:lvlOverride w:ilvl="0">
      <w:startOverride w:val="34"/>
    </w:lvlOverride>
  </w:num>
  <w:num w:numId="23">
    <w:abstractNumId w:val="26"/>
  </w:num>
  <w:num w:numId="24">
    <w:abstractNumId w:val="23"/>
  </w:num>
  <w:num w:numId="25">
    <w:abstractNumId w:val="25"/>
    <w:lvlOverride w:ilvl="0">
      <w:startOverride w:val="12"/>
    </w:lvlOverride>
  </w:num>
  <w:num w:numId="26">
    <w:abstractNumId w:val="25"/>
    <w:lvlOverride w:ilvl="0">
      <w:startOverride w:val="13"/>
    </w:lvlOverride>
  </w:num>
  <w:num w:numId="27">
    <w:abstractNumId w:val="13"/>
  </w:num>
  <w:num w:numId="28">
    <w:abstractNumId w:val="7"/>
    <w:lvlOverride w:ilvl="0">
      <w:startOverride w:val="40"/>
    </w:lvlOverride>
  </w:num>
  <w:num w:numId="29">
    <w:abstractNumId w:val="21"/>
  </w:num>
  <w:num w:numId="30">
    <w:abstractNumId w:val="3"/>
  </w:num>
  <w:num w:numId="31">
    <w:abstractNumId w:val="15"/>
    <w:lvlOverride w:ilvl="0">
      <w:startOverride w:val="50"/>
    </w:lvlOverride>
  </w:num>
  <w:num w:numId="32">
    <w:abstractNumId w:val="10"/>
    <w:lvlOverride w:ilvl="0">
      <w:startOverride w:val="31"/>
    </w:lvlOverride>
  </w:num>
  <w:num w:numId="33">
    <w:abstractNumId w:val="10"/>
    <w:lvlOverride w:ilvl="0">
      <w:startOverride w:val="32"/>
    </w:lvlOverride>
  </w:num>
  <w:num w:numId="34">
    <w:abstractNumId w:val="9"/>
  </w:num>
  <w:num w:numId="35">
    <w:abstractNumId w:val="8"/>
  </w:num>
  <w:num w:numId="36">
    <w:abstractNumId w:val="19"/>
    <w:lvlOverride w:ilvl="0">
      <w:startOverride w:val="44"/>
    </w:lvlOverride>
  </w:num>
  <w:num w:numId="37">
    <w:abstractNumId w:val="0"/>
  </w:num>
  <w:num w:numId="38">
    <w:abstractNumId w:val="24"/>
  </w:num>
  <w:num w:numId="39">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A5"/>
    <w:rsid w:val="00020BB9"/>
    <w:rsid w:val="00112E04"/>
    <w:rsid w:val="002E6CA5"/>
    <w:rsid w:val="002F4DC9"/>
    <w:rsid w:val="00305E29"/>
    <w:rsid w:val="0032420A"/>
    <w:rsid w:val="00431902"/>
    <w:rsid w:val="004E500F"/>
    <w:rsid w:val="0052413A"/>
    <w:rsid w:val="005A2649"/>
    <w:rsid w:val="00617299"/>
    <w:rsid w:val="00647A03"/>
    <w:rsid w:val="007C6579"/>
    <w:rsid w:val="007F0F29"/>
    <w:rsid w:val="008434C8"/>
    <w:rsid w:val="009129F6"/>
    <w:rsid w:val="009B0252"/>
    <w:rsid w:val="00A019C7"/>
    <w:rsid w:val="00A4648D"/>
    <w:rsid w:val="00A61057"/>
    <w:rsid w:val="00A920EB"/>
    <w:rsid w:val="00B41A72"/>
    <w:rsid w:val="00B80E7F"/>
    <w:rsid w:val="00BB1464"/>
    <w:rsid w:val="00C91211"/>
    <w:rsid w:val="00CE6F9F"/>
    <w:rsid w:val="00D940F9"/>
    <w:rsid w:val="00E16DEF"/>
    <w:rsid w:val="00E324E7"/>
    <w:rsid w:val="00E3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EE091"/>
  <w14:defaultImageDpi w14:val="32767"/>
  <w15:chartTrackingRefBased/>
  <w15:docId w15:val="{8AEB2DF4-784D-864A-872A-3EC46716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8434C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CA5"/>
    <w:pPr>
      <w:ind w:left="720"/>
      <w:contextualSpacing/>
    </w:pPr>
  </w:style>
  <w:style w:type="character" w:styleId="Hyperlink">
    <w:name w:val="Hyperlink"/>
    <w:basedOn w:val="DefaultParagraphFont"/>
    <w:uiPriority w:val="99"/>
    <w:unhideWhenUsed/>
    <w:rsid w:val="002E6CA5"/>
    <w:rPr>
      <w:color w:val="0000FF"/>
      <w:u w:val="single"/>
    </w:rPr>
  </w:style>
  <w:style w:type="character" w:styleId="Strong">
    <w:name w:val="Strong"/>
    <w:basedOn w:val="DefaultParagraphFont"/>
    <w:uiPriority w:val="22"/>
    <w:qFormat/>
    <w:rsid w:val="002E6CA5"/>
    <w:rPr>
      <w:b/>
      <w:bCs/>
    </w:rPr>
  </w:style>
  <w:style w:type="character" w:styleId="UnresolvedMention">
    <w:name w:val="Unresolved Mention"/>
    <w:basedOn w:val="DefaultParagraphFont"/>
    <w:uiPriority w:val="99"/>
    <w:rsid w:val="002E6CA5"/>
    <w:rPr>
      <w:color w:val="605E5C"/>
      <w:shd w:val="clear" w:color="auto" w:fill="E1DFDD"/>
    </w:rPr>
  </w:style>
  <w:style w:type="character" w:styleId="FollowedHyperlink">
    <w:name w:val="FollowedHyperlink"/>
    <w:basedOn w:val="DefaultParagraphFont"/>
    <w:uiPriority w:val="99"/>
    <w:semiHidden/>
    <w:unhideWhenUsed/>
    <w:rsid w:val="002E6CA5"/>
    <w:rPr>
      <w:color w:val="954F72" w:themeColor="followedHyperlink"/>
      <w:u w:val="single"/>
    </w:rPr>
  </w:style>
  <w:style w:type="character" w:customStyle="1" w:styleId="Heading2Char">
    <w:name w:val="Heading 2 Char"/>
    <w:basedOn w:val="DefaultParagraphFont"/>
    <w:link w:val="Heading2"/>
    <w:uiPriority w:val="9"/>
    <w:rsid w:val="008434C8"/>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B80E7F"/>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B80E7F"/>
    <w:pPr>
      <w:tabs>
        <w:tab w:val="center" w:pos="4513"/>
        <w:tab w:val="right" w:pos="9026"/>
      </w:tabs>
    </w:pPr>
  </w:style>
  <w:style w:type="character" w:customStyle="1" w:styleId="FooterChar">
    <w:name w:val="Footer Char"/>
    <w:basedOn w:val="DefaultParagraphFont"/>
    <w:link w:val="Footer"/>
    <w:uiPriority w:val="99"/>
    <w:rsid w:val="00B80E7F"/>
    <w:rPr>
      <w:lang w:val="en-GB"/>
    </w:rPr>
  </w:style>
  <w:style w:type="character" w:styleId="PageNumber">
    <w:name w:val="page number"/>
    <w:basedOn w:val="DefaultParagraphFont"/>
    <w:uiPriority w:val="99"/>
    <w:semiHidden/>
    <w:unhideWhenUsed/>
    <w:rsid w:val="00B80E7F"/>
  </w:style>
  <w:style w:type="paragraph" w:styleId="Header">
    <w:name w:val="header"/>
    <w:basedOn w:val="Normal"/>
    <w:link w:val="HeaderChar"/>
    <w:uiPriority w:val="99"/>
    <w:unhideWhenUsed/>
    <w:rsid w:val="00B80E7F"/>
    <w:pPr>
      <w:tabs>
        <w:tab w:val="center" w:pos="4513"/>
        <w:tab w:val="right" w:pos="9026"/>
      </w:tabs>
    </w:pPr>
  </w:style>
  <w:style w:type="character" w:customStyle="1" w:styleId="HeaderChar">
    <w:name w:val="Header Char"/>
    <w:basedOn w:val="DefaultParagraphFont"/>
    <w:link w:val="Header"/>
    <w:uiPriority w:val="99"/>
    <w:rsid w:val="00B80E7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3516">
      <w:bodyDiv w:val="1"/>
      <w:marLeft w:val="0"/>
      <w:marRight w:val="0"/>
      <w:marTop w:val="0"/>
      <w:marBottom w:val="0"/>
      <w:divBdr>
        <w:top w:val="none" w:sz="0" w:space="0" w:color="auto"/>
        <w:left w:val="none" w:sz="0" w:space="0" w:color="auto"/>
        <w:bottom w:val="none" w:sz="0" w:space="0" w:color="auto"/>
        <w:right w:val="none" w:sz="0" w:space="0" w:color="auto"/>
      </w:divBdr>
    </w:div>
    <w:div w:id="63602653">
      <w:bodyDiv w:val="1"/>
      <w:marLeft w:val="0"/>
      <w:marRight w:val="0"/>
      <w:marTop w:val="0"/>
      <w:marBottom w:val="0"/>
      <w:divBdr>
        <w:top w:val="none" w:sz="0" w:space="0" w:color="auto"/>
        <w:left w:val="none" w:sz="0" w:space="0" w:color="auto"/>
        <w:bottom w:val="none" w:sz="0" w:space="0" w:color="auto"/>
        <w:right w:val="none" w:sz="0" w:space="0" w:color="auto"/>
      </w:divBdr>
    </w:div>
    <w:div w:id="66729025">
      <w:bodyDiv w:val="1"/>
      <w:marLeft w:val="0"/>
      <w:marRight w:val="0"/>
      <w:marTop w:val="0"/>
      <w:marBottom w:val="0"/>
      <w:divBdr>
        <w:top w:val="none" w:sz="0" w:space="0" w:color="auto"/>
        <w:left w:val="none" w:sz="0" w:space="0" w:color="auto"/>
        <w:bottom w:val="none" w:sz="0" w:space="0" w:color="auto"/>
        <w:right w:val="none" w:sz="0" w:space="0" w:color="auto"/>
      </w:divBdr>
    </w:div>
    <w:div w:id="67582513">
      <w:bodyDiv w:val="1"/>
      <w:marLeft w:val="0"/>
      <w:marRight w:val="0"/>
      <w:marTop w:val="0"/>
      <w:marBottom w:val="0"/>
      <w:divBdr>
        <w:top w:val="none" w:sz="0" w:space="0" w:color="auto"/>
        <w:left w:val="none" w:sz="0" w:space="0" w:color="auto"/>
        <w:bottom w:val="none" w:sz="0" w:space="0" w:color="auto"/>
        <w:right w:val="none" w:sz="0" w:space="0" w:color="auto"/>
      </w:divBdr>
    </w:div>
    <w:div w:id="76679684">
      <w:bodyDiv w:val="1"/>
      <w:marLeft w:val="0"/>
      <w:marRight w:val="0"/>
      <w:marTop w:val="0"/>
      <w:marBottom w:val="0"/>
      <w:divBdr>
        <w:top w:val="none" w:sz="0" w:space="0" w:color="auto"/>
        <w:left w:val="none" w:sz="0" w:space="0" w:color="auto"/>
        <w:bottom w:val="none" w:sz="0" w:space="0" w:color="auto"/>
        <w:right w:val="none" w:sz="0" w:space="0" w:color="auto"/>
      </w:divBdr>
    </w:div>
    <w:div w:id="91630582">
      <w:bodyDiv w:val="1"/>
      <w:marLeft w:val="0"/>
      <w:marRight w:val="0"/>
      <w:marTop w:val="0"/>
      <w:marBottom w:val="0"/>
      <w:divBdr>
        <w:top w:val="none" w:sz="0" w:space="0" w:color="auto"/>
        <w:left w:val="none" w:sz="0" w:space="0" w:color="auto"/>
        <w:bottom w:val="none" w:sz="0" w:space="0" w:color="auto"/>
        <w:right w:val="none" w:sz="0" w:space="0" w:color="auto"/>
      </w:divBdr>
      <w:divsChild>
        <w:div w:id="207307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19576">
      <w:bodyDiv w:val="1"/>
      <w:marLeft w:val="0"/>
      <w:marRight w:val="0"/>
      <w:marTop w:val="0"/>
      <w:marBottom w:val="0"/>
      <w:divBdr>
        <w:top w:val="none" w:sz="0" w:space="0" w:color="auto"/>
        <w:left w:val="none" w:sz="0" w:space="0" w:color="auto"/>
        <w:bottom w:val="none" w:sz="0" w:space="0" w:color="auto"/>
        <w:right w:val="none" w:sz="0" w:space="0" w:color="auto"/>
      </w:divBdr>
    </w:div>
    <w:div w:id="173106617">
      <w:bodyDiv w:val="1"/>
      <w:marLeft w:val="0"/>
      <w:marRight w:val="0"/>
      <w:marTop w:val="0"/>
      <w:marBottom w:val="0"/>
      <w:divBdr>
        <w:top w:val="none" w:sz="0" w:space="0" w:color="auto"/>
        <w:left w:val="none" w:sz="0" w:space="0" w:color="auto"/>
        <w:bottom w:val="none" w:sz="0" w:space="0" w:color="auto"/>
        <w:right w:val="none" w:sz="0" w:space="0" w:color="auto"/>
      </w:divBdr>
    </w:div>
    <w:div w:id="210919452">
      <w:bodyDiv w:val="1"/>
      <w:marLeft w:val="0"/>
      <w:marRight w:val="0"/>
      <w:marTop w:val="0"/>
      <w:marBottom w:val="0"/>
      <w:divBdr>
        <w:top w:val="none" w:sz="0" w:space="0" w:color="auto"/>
        <w:left w:val="none" w:sz="0" w:space="0" w:color="auto"/>
        <w:bottom w:val="none" w:sz="0" w:space="0" w:color="auto"/>
        <w:right w:val="none" w:sz="0" w:space="0" w:color="auto"/>
      </w:divBdr>
    </w:div>
    <w:div w:id="242112428">
      <w:bodyDiv w:val="1"/>
      <w:marLeft w:val="0"/>
      <w:marRight w:val="0"/>
      <w:marTop w:val="0"/>
      <w:marBottom w:val="0"/>
      <w:divBdr>
        <w:top w:val="none" w:sz="0" w:space="0" w:color="auto"/>
        <w:left w:val="none" w:sz="0" w:space="0" w:color="auto"/>
        <w:bottom w:val="none" w:sz="0" w:space="0" w:color="auto"/>
        <w:right w:val="none" w:sz="0" w:space="0" w:color="auto"/>
      </w:divBdr>
    </w:div>
    <w:div w:id="245768664">
      <w:bodyDiv w:val="1"/>
      <w:marLeft w:val="0"/>
      <w:marRight w:val="0"/>
      <w:marTop w:val="0"/>
      <w:marBottom w:val="0"/>
      <w:divBdr>
        <w:top w:val="none" w:sz="0" w:space="0" w:color="auto"/>
        <w:left w:val="none" w:sz="0" w:space="0" w:color="auto"/>
        <w:bottom w:val="none" w:sz="0" w:space="0" w:color="auto"/>
        <w:right w:val="none" w:sz="0" w:space="0" w:color="auto"/>
      </w:divBdr>
    </w:div>
    <w:div w:id="313143613">
      <w:bodyDiv w:val="1"/>
      <w:marLeft w:val="0"/>
      <w:marRight w:val="0"/>
      <w:marTop w:val="0"/>
      <w:marBottom w:val="0"/>
      <w:divBdr>
        <w:top w:val="none" w:sz="0" w:space="0" w:color="auto"/>
        <w:left w:val="none" w:sz="0" w:space="0" w:color="auto"/>
        <w:bottom w:val="none" w:sz="0" w:space="0" w:color="auto"/>
        <w:right w:val="none" w:sz="0" w:space="0" w:color="auto"/>
      </w:divBdr>
    </w:div>
    <w:div w:id="313729166">
      <w:bodyDiv w:val="1"/>
      <w:marLeft w:val="0"/>
      <w:marRight w:val="0"/>
      <w:marTop w:val="0"/>
      <w:marBottom w:val="0"/>
      <w:divBdr>
        <w:top w:val="none" w:sz="0" w:space="0" w:color="auto"/>
        <w:left w:val="none" w:sz="0" w:space="0" w:color="auto"/>
        <w:bottom w:val="none" w:sz="0" w:space="0" w:color="auto"/>
        <w:right w:val="none" w:sz="0" w:space="0" w:color="auto"/>
      </w:divBdr>
    </w:div>
    <w:div w:id="325597453">
      <w:bodyDiv w:val="1"/>
      <w:marLeft w:val="0"/>
      <w:marRight w:val="0"/>
      <w:marTop w:val="0"/>
      <w:marBottom w:val="0"/>
      <w:divBdr>
        <w:top w:val="none" w:sz="0" w:space="0" w:color="auto"/>
        <w:left w:val="none" w:sz="0" w:space="0" w:color="auto"/>
        <w:bottom w:val="none" w:sz="0" w:space="0" w:color="auto"/>
        <w:right w:val="none" w:sz="0" w:space="0" w:color="auto"/>
      </w:divBdr>
    </w:div>
    <w:div w:id="329455623">
      <w:bodyDiv w:val="1"/>
      <w:marLeft w:val="0"/>
      <w:marRight w:val="0"/>
      <w:marTop w:val="0"/>
      <w:marBottom w:val="0"/>
      <w:divBdr>
        <w:top w:val="none" w:sz="0" w:space="0" w:color="auto"/>
        <w:left w:val="none" w:sz="0" w:space="0" w:color="auto"/>
        <w:bottom w:val="none" w:sz="0" w:space="0" w:color="auto"/>
        <w:right w:val="none" w:sz="0" w:space="0" w:color="auto"/>
      </w:divBdr>
    </w:div>
    <w:div w:id="330111577">
      <w:bodyDiv w:val="1"/>
      <w:marLeft w:val="0"/>
      <w:marRight w:val="0"/>
      <w:marTop w:val="0"/>
      <w:marBottom w:val="0"/>
      <w:divBdr>
        <w:top w:val="none" w:sz="0" w:space="0" w:color="auto"/>
        <w:left w:val="none" w:sz="0" w:space="0" w:color="auto"/>
        <w:bottom w:val="none" w:sz="0" w:space="0" w:color="auto"/>
        <w:right w:val="none" w:sz="0" w:space="0" w:color="auto"/>
      </w:divBdr>
    </w:div>
    <w:div w:id="332342548">
      <w:bodyDiv w:val="1"/>
      <w:marLeft w:val="0"/>
      <w:marRight w:val="0"/>
      <w:marTop w:val="0"/>
      <w:marBottom w:val="0"/>
      <w:divBdr>
        <w:top w:val="none" w:sz="0" w:space="0" w:color="auto"/>
        <w:left w:val="none" w:sz="0" w:space="0" w:color="auto"/>
        <w:bottom w:val="none" w:sz="0" w:space="0" w:color="auto"/>
        <w:right w:val="none" w:sz="0" w:space="0" w:color="auto"/>
      </w:divBdr>
    </w:div>
    <w:div w:id="353653302">
      <w:bodyDiv w:val="1"/>
      <w:marLeft w:val="0"/>
      <w:marRight w:val="0"/>
      <w:marTop w:val="0"/>
      <w:marBottom w:val="0"/>
      <w:divBdr>
        <w:top w:val="none" w:sz="0" w:space="0" w:color="auto"/>
        <w:left w:val="none" w:sz="0" w:space="0" w:color="auto"/>
        <w:bottom w:val="none" w:sz="0" w:space="0" w:color="auto"/>
        <w:right w:val="none" w:sz="0" w:space="0" w:color="auto"/>
      </w:divBdr>
    </w:div>
    <w:div w:id="380861118">
      <w:bodyDiv w:val="1"/>
      <w:marLeft w:val="0"/>
      <w:marRight w:val="0"/>
      <w:marTop w:val="0"/>
      <w:marBottom w:val="0"/>
      <w:divBdr>
        <w:top w:val="none" w:sz="0" w:space="0" w:color="auto"/>
        <w:left w:val="none" w:sz="0" w:space="0" w:color="auto"/>
        <w:bottom w:val="none" w:sz="0" w:space="0" w:color="auto"/>
        <w:right w:val="none" w:sz="0" w:space="0" w:color="auto"/>
      </w:divBdr>
    </w:div>
    <w:div w:id="388384921">
      <w:bodyDiv w:val="1"/>
      <w:marLeft w:val="0"/>
      <w:marRight w:val="0"/>
      <w:marTop w:val="0"/>
      <w:marBottom w:val="0"/>
      <w:divBdr>
        <w:top w:val="none" w:sz="0" w:space="0" w:color="auto"/>
        <w:left w:val="none" w:sz="0" w:space="0" w:color="auto"/>
        <w:bottom w:val="none" w:sz="0" w:space="0" w:color="auto"/>
        <w:right w:val="none" w:sz="0" w:space="0" w:color="auto"/>
      </w:divBdr>
    </w:div>
    <w:div w:id="428699772">
      <w:bodyDiv w:val="1"/>
      <w:marLeft w:val="0"/>
      <w:marRight w:val="0"/>
      <w:marTop w:val="0"/>
      <w:marBottom w:val="0"/>
      <w:divBdr>
        <w:top w:val="none" w:sz="0" w:space="0" w:color="auto"/>
        <w:left w:val="none" w:sz="0" w:space="0" w:color="auto"/>
        <w:bottom w:val="none" w:sz="0" w:space="0" w:color="auto"/>
        <w:right w:val="none" w:sz="0" w:space="0" w:color="auto"/>
      </w:divBdr>
    </w:div>
    <w:div w:id="429009029">
      <w:bodyDiv w:val="1"/>
      <w:marLeft w:val="0"/>
      <w:marRight w:val="0"/>
      <w:marTop w:val="0"/>
      <w:marBottom w:val="0"/>
      <w:divBdr>
        <w:top w:val="none" w:sz="0" w:space="0" w:color="auto"/>
        <w:left w:val="none" w:sz="0" w:space="0" w:color="auto"/>
        <w:bottom w:val="none" w:sz="0" w:space="0" w:color="auto"/>
        <w:right w:val="none" w:sz="0" w:space="0" w:color="auto"/>
      </w:divBdr>
    </w:div>
    <w:div w:id="432747298">
      <w:bodyDiv w:val="1"/>
      <w:marLeft w:val="0"/>
      <w:marRight w:val="0"/>
      <w:marTop w:val="0"/>
      <w:marBottom w:val="0"/>
      <w:divBdr>
        <w:top w:val="none" w:sz="0" w:space="0" w:color="auto"/>
        <w:left w:val="none" w:sz="0" w:space="0" w:color="auto"/>
        <w:bottom w:val="none" w:sz="0" w:space="0" w:color="auto"/>
        <w:right w:val="none" w:sz="0" w:space="0" w:color="auto"/>
      </w:divBdr>
    </w:div>
    <w:div w:id="435370290">
      <w:bodyDiv w:val="1"/>
      <w:marLeft w:val="0"/>
      <w:marRight w:val="0"/>
      <w:marTop w:val="0"/>
      <w:marBottom w:val="0"/>
      <w:divBdr>
        <w:top w:val="none" w:sz="0" w:space="0" w:color="auto"/>
        <w:left w:val="none" w:sz="0" w:space="0" w:color="auto"/>
        <w:bottom w:val="none" w:sz="0" w:space="0" w:color="auto"/>
        <w:right w:val="none" w:sz="0" w:space="0" w:color="auto"/>
      </w:divBdr>
    </w:div>
    <w:div w:id="441002124">
      <w:bodyDiv w:val="1"/>
      <w:marLeft w:val="0"/>
      <w:marRight w:val="0"/>
      <w:marTop w:val="0"/>
      <w:marBottom w:val="0"/>
      <w:divBdr>
        <w:top w:val="none" w:sz="0" w:space="0" w:color="auto"/>
        <w:left w:val="none" w:sz="0" w:space="0" w:color="auto"/>
        <w:bottom w:val="none" w:sz="0" w:space="0" w:color="auto"/>
        <w:right w:val="none" w:sz="0" w:space="0" w:color="auto"/>
      </w:divBdr>
    </w:div>
    <w:div w:id="468475308">
      <w:bodyDiv w:val="1"/>
      <w:marLeft w:val="0"/>
      <w:marRight w:val="0"/>
      <w:marTop w:val="0"/>
      <w:marBottom w:val="0"/>
      <w:divBdr>
        <w:top w:val="none" w:sz="0" w:space="0" w:color="auto"/>
        <w:left w:val="none" w:sz="0" w:space="0" w:color="auto"/>
        <w:bottom w:val="none" w:sz="0" w:space="0" w:color="auto"/>
        <w:right w:val="none" w:sz="0" w:space="0" w:color="auto"/>
      </w:divBdr>
    </w:div>
    <w:div w:id="477383753">
      <w:bodyDiv w:val="1"/>
      <w:marLeft w:val="0"/>
      <w:marRight w:val="0"/>
      <w:marTop w:val="0"/>
      <w:marBottom w:val="0"/>
      <w:divBdr>
        <w:top w:val="none" w:sz="0" w:space="0" w:color="auto"/>
        <w:left w:val="none" w:sz="0" w:space="0" w:color="auto"/>
        <w:bottom w:val="none" w:sz="0" w:space="0" w:color="auto"/>
        <w:right w:val="none" w:sz="0" w:space="0" w:color="auto"/>
      </w:divBdr>
    </w:div>
    <w:div w:id="489712595">
      <w:bodyDiv w:val="1"/>
      <w:marLeft w:val="0"/>
      <w:marRight w:val="0"/>
      <w:marTop w:val="0"/>
      <w:marBottom w:val="0"/>
      <w:divBdr>
        <w:top w:val="none" w:sz="0" w:space="0" w:color="auto"/>
        <w:left w:val="none" w:sz="0" w:space="0" w:color="auto"/>
        <w:bottom w:val="none" w:sz="0" w:space="0" w:color="auto"/>
        <w:right w:val="none" w:sz="0" w:space="0" w:color="auto"/>
      </w:divBdr>
    </w:div>
    <w:div w:id="518586585">
      <w:bodyDiv w:val="1"/>
      <w:marLeft w:val="0"/>
      <w:marRight w:val="0"/>
      <w:marTop w:val="0"/>
      <w:marBottom w:val="0"/>
      <w:divBdr>
        <w:top w:val="none" w:sz="0" w:space="0" w:color="auto"/>
        <w:left w:val="none" w:sz="0" w:space="0" w:color="auto"/>
        <w:bottom w:val="none" w:sz="0" w:space="0" w:color="auto"/>
        <w:right w:val="none" w:sz="0" w:space="0" w:color="auto"/>
      </w:divBdr>
    </w:div>
    <w:div w:id="552816843">
      <w:bodyDiv w:val="1"/>
      <w:marLeft w:val="0"/>
      <w:marRight w:val="0"/>
      <w:marTop w:val="0"/>
      <w:marBottom w:val="0"/>
      <w:divBdr>
        <w:top w:val="none" w:sz="0" w:space="0" w:color="auto"/>
        <w:left w:val="none" w:sz="0" w:space="0" w:color="auto"/>
        <w:bottom w:val="none" w:sz="0" w:space="0" w:color="auto"/>
        <w:right w:val="none" w:sz="0" w:space="0" w:color="auto"/>
      </w:divBdr>
    </w:div>
    <w:div w:id="565922884">
      <w:bodyDiv w:val="1"/>
      <w:marLeft w:val="0"/>
      <w:marRight w:val="0"/>
      <w:marTop w:val="0"/>
      <w:marBottom w:val="0"/>
      <w:divBdr>
        <w:top w:val="none" w:sz="0" w:space="0" w:color="auto"/>
        <w:left w:val="none" w:sz="0" w:space="0" w:color="auto"/>
        <w:bottom w:val="none" w:sz="0" w:space="0" w:color="auto"/>
        <w:right w:val="none" w:sz="0" w:space="0" w:color="auto"/>
      </w:divBdr>
    </w:div>
    <w:div w:id="569653047">
      <w:bodyDiv w:val="1"/>
      <w:marLeft w:val="0"/>
      <w:marRight w:val="0"/>
      <w:marTop w:val="0"/>
      <w:marBottom w:val="0"/>
      <w:divBdr>
        <w:top w:val="none" w:sz="0" w:space="0" w:color="auto"/>
        <w:left w:val="none" w:sz="0" w:space="0" w:color="auto"/>
        <w:bottom w:val="none" w:sz="0" w:space="0" w:color="auto"/>
        <w:right w:val="none" w:sz="0" w:space="0" w:color="auto"/>
      </w:divBdr>
    </w:div>
    <w:div w:id="635721202">
      <w:bodyDiv w:val="1"/>
      <w:marLeft w:val="0"/>
      <w:marRight w:val="0"/>
      <w:marTop w:val="0"/>
      <w:marBottom w:val="0"/>
      <w:divBdr>
        <w:top w:val="none" w:sz="0" w:space="0" w:color="auto"/>
        <w:left w:val="none" w:sz="0" w:space="0" w:color="auto"/>
        <w:bottom w:val="none" w:sz="0" w:space="0" w:color="auto"/>
        <w:right w:val="none" w:sz="0" w:space="0" w:color="auto"/>
      </w:divBdr>
    </w:div>
    <w:div w:id="635766046">
      <w:bodyDiv w:val="1"/>
      <w:marLeft w:val="0"/>
      <w:marRight w:val="0"/>
      <w:marTop w:val="0"/>
      <w:marBottom w:val="0"/>
      <w:divBdr>
        <w:top w:val="none" w:sz="0" w:space="0" w:color="auto"/>
        <w:left w:val="none" w:sz="0" w:space="0" w:color="auto"/>
        <w:bottom w:val="none" w:sz="0" w:space="0" w:color="auto"/>
        <w:right w:val="none" w:sz="0" w:space="0" w:color="auto"/>
      </w:divBdr>
    </w:div>
    <w:div w:id="637420118">
      <w:bodyDiv w:val="1"/>
      <w:marLeft w:val="0"/>
      <w:marRight w:val="0"/>
      <w:marTop w:val="0"/>
      <w:marBottom w:val="0"/>
      <w:divBdr>
        <w:top w:val="none" w:sz="0" w:space="0" w:color="auto"/>
        <w:left w:val="none" w:sz="0" w:space="0" w:color="auto"/>
        <w:bottom w:val="none" w:sz="0" w:space="0" w:color="auto"/>
        <w:right w:val="none" w:sz="0" w:space="0" w:color="auto"/>
      </w:divBdr>
    </w:div>
    <w:div w:id="672949466">
      <w:bodyDiv w:val="1"/>
      <w:marLeft w:val="0"/>
      <w:marRight w:val="0"/>
      <w:marTop w:val="0"/>
      <w:marBottom w:val="0"/>
      <w:divBdr>
        <w:top w:val="none" w:sz="0" w:space="0" w:color="auto"/>
        <w:left w:val="none" w:sz="0" w:space="0" w:color="auto"/>
        <w:bottom w:val="none" w:sz="0" w:space="0" w:color="auto"/>
        <w:right w:val="none" w:sz="0" w:space="0" w:color="auto"/>
      </w:divBdr>
    </w:div>
    <w:div w:id="698118580">
      <w:bodyDiv w:val="1"/>
      <w:marLeft w:val="0"/>
      <w:marRight w:val="0"/>
      <w:marTop w:val="0"/>
      <w:marBottom w:val="0"/>
      <w:divBdr>
        <w:top w:val="none" w:sz="0" w:space="0" w:color="auto"/>
        <w:left w:val="none" w:sz="0" w:space="0" w:color="auto"/>
        <w:bottom w:val="none" w:sz="0" w:space="0" w:color="auto"/>
        <w:right w:val="none" w:sz="0" w:space="0" w:color="auto"/>
      </w:divBdr>
    </w:div>
    <w:div w:id="713433205">
      <w:bodyDiv w:val="1"/>
      <w:marLeft w:val="0"/>
      <w:marRight w:val="0"/>
      <w:marTop w:val="0"/>
      <w:marBottom w:val="0"/>
      <w:divBdr>
        <w:top w:val="none" w:sz="0" w:space="0" w:color="auto"/>
        <w:left w:val="none" w:sz="0" w:space="0" w:color="auto"/>
        <w:bottom w:val="none" w:sz="0" w:space="0" w:color="auto"/>
        <w:right w:val="none" w:sz="0" w:space="0" w:color="auto"/>
      </w:divBdr>
    </w:div>
    <w:div w:id="737746971">
      <w:bodyDiv w:val="1"/>
      <w:marLeft w:val="0"/>
      <w:marRight w:val="0"/>
      <w:marTop w:val="0"/>
      <w:marBottom w:val="0"/>
      <w:divBdr>
        <w:top w:val="none" w:sz="0" w:space="0" w:color="auto"/>
        <w:left w:val="none" w:sz="0" w:space="0" w:color="auto"/>
        <w:bottom w:val="none" w:sz="0" w:space="0" w:color="auto"/>
        <w:right w:val="none" w:sz="0" w:space="0" w:color="auto"/>
      </w:divBdr>
      <w:divsChild>
        <w:div w:id="752243672">
          <w:blockQuote w:val="1"/>
          <w:marLeft w:val="720"/>
          <w:marRight w:val="720"/>
          <w:marTop w:val="100"/>
          <w:marBottom w:val="100"/>
          <w:divBdr>
            <w:top w:val="none" w:sz="0" w:space="0" w:color="auto"/>
            <w:left w:val="none" w:sz="0" w:space="0" w:color="auto"/>
            <w:bottom w:val="none" w:sz="0" w:space="0" w:color="auto"/>
            <w:right w:val="none" w:sz="0" w:space="0" w:color="auto"/>
          </w:divBdr>
        </w:div>
        <w:div w:id="755057886">
          <w:blockQuote w:val="1"/>
          <w:marLeft w:val="720"/>
          <w:marRight w:val="720"/>
          <w:marTop w:val="100"/>
          <w:marBottom w:val="100"/>
          <w:divBdr>
            <w:top w:val="none" w:sz="0" w:space="0" w:color="auto"/>
            <w:left w:val="none" w:sz="0" w:space="0" w:color="auto"/>
            <w:bottom w:val="none" w:sz="0" w:space="0" w:color="auto"/>
            <w:right w:val="none" w:sz="0" w:space="0" w:color="auto"/>
          </w:divBdr>
        </w:div>
        <w:div w:id="521480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43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963765">
      <w:bodyDiv w:val="1"/>
      <w:marLeft w:val="0"/>
      <w:marRight w:val="0"/>
      <w:marTop w:val="0"/>
      <w:marBottom w:val="0"/>
      <w:divBdr>
        <w:top w:val="none" w:sz="0" w:space="0" w:color="auto"/>
        <w:left w:val="none" w:sz="0" w:space="0" w:color="auto"/>
        <w:bottom w:val="none" w:sz="0" w:space="0" w:color="auto"/>
        <w:right w:val="none" w:sz="0" w:space="0" w:color="auto"/>
      </w:divBdr>
    </w:div>
    <w:div w:id="753093919">
      <w:bodyDiv w:val="1"/>
      <w:marLeft w:val="0"/>
      <w:marRight w:val="0"/>
      <w:marTop w:val="0"/>
      <w:marBottom w:val="0"/>
      <w:divBdr>
        <w:top w:val="none" w:sz="0" w:space="0" w:color="auto"/>
        <w:left w:val="none" w:sz="0" w:space="0" w:color="auto"/>
        <w:bottom w:val="none" w:sz="0" w:space="0" w:color="auto"/>
        <w:right w:val="none" w:sz="0" w:space="0" w:color="auto"/>
      </w:divBdr>
    </w:div>
    <w:div w:id="768894770">
      <w:bodyDiv w:val="1"/>
      <w:marLeft w:val="0"/>
      <w:marRight w:val="0"/>
      <w:marTop w:val="0"/>
      <w:marBottom w:val="0"/>
      <w:divBdr>
        <w:top w:val="none" w:sz="0" w:space="0" w:color="auto"/>
        <w:left w:val="none" w:sz="0" w:space="0" w:color="auto"/>
        <w:bottom w:val="none" w:sz="0" w:space="0" w:color="auto"/>
        <w:right w:val="none" w:sz="0" w:space="0" w:color="auto"/>
      </w:divBdr>
    </w:div>
    <w:div w:id="784421950">
      <w:bodyDiv w:val="1"/>
      <w:marLeft w:val="0"/>
      <w:marRight w:val="0"/>
      <w:marTop w:val="0"/>
      <w:marBottom w:val="0"/>
      <w:divBdr>
        <w:top w:val="none" w:sz="0" w:space="0" w:color="auto"/>
        <w:left w:val="none" w:sz="0" w:space="0" w:color="auto"/>
        <w:bottom w:val="none" w:sz="0" w:space="0" w:color="auto"/>
        <w:right w:val="none" w:sz="0" w:space="0" w:color="auto"/>
      </w:divBdr>
    </w:div>
    <w:div w:id="807892489">
      <w:bodyDiv w:val="1"/>
      <w:marLeft w:val="0"/>
      <w:marRight w:val="0"/>
      <w:marTop w:val="0"/>
      <w:marBottom w:val="0"/>
      <w:divBdr>
        <w:top w:val="none" w:sz="0" w:space="0" w:color="auto"/>
        <w:left w:val="none" w:sz="0" w:space="0" w:color="auto"/>
        <w:bottom w:val="none" w:sz="0" w:space="0" w:color="auto"/>
        <w:right w:val="none" w:sz="0" w:space="0" w:color="auto"/>
      </w:divBdr>
    </w:div>
    <w:div w:id="814417831">
      <w:bodyDiv w:val="1"/>
      <w:marLeft w:val="0"/>
      <w:marRight w:val="0"/>
      <w:marTop w:val="0"/>
      <w:marBottom w:val="0"/>
      <w:divBdr>
        <w:top w:val="none" w:sz="0" w:space="0" w:color="auto"/>
        <w:left w:val="none" w:sz="0" w:space="0" w:color="auto"/>
        <w:bottom w:val="none" w:sz="0" w:space="0" w:color="auto"/>
        <w:right w:val="none" w:sz="0" w:space="0" w:color="auto"/>
      </w:divBdr>
    </w:div>
    <w:div w:id="817303688">
      <w:bodyDiv w:val="1"/>
      <w:marLeft w:val="0"/>
      <w:marRight w:val="0"/>
      <w:marTop w:val="0"/>
      <w:marBottom w:val="0"/>
      <w:divBdr>
        <w:top w:val="none" w:sz="0" w:space="0" w:color="auto"/>
        <w:left w:val="none" w:sz="0" w:space="0" w:color="auto"/>
        <w:bottom w:val="none" w:sz="0" w:space="0" w:color="auto"/>
        <w:right w:val="none" w:sz="0" w:space="0" w:color="auto"/>
      </w:divBdr>
    </w:div>
    <w:div w:id="823089052">
      <w:bodyDiv w:val="1"/>
      <w:marLeft w:val="0"/>
      <w:marRight w:val="0"/>
      <w:marTop w:val="0"/>
      <w:marBottom w:val="0"/>
      <w:divBdr>
        <w:top w:val="none" w:sz="0" w:space="0" w:color="auto"/>
        <w:left w:val="none" w:sz="0" w:space="0" w:color="auto"/>
        <w:bottom w:val="none" w:sz="0" w:space="0" w:color="auto"/>
        <w:right w:val="none" w:sz="0" w:space="0" w:color="auto"/>
      </w:divBdr>
    </w:div>
    <w:div w:id="842552021">
      <w:bodyDiv w:val="1"/>
      <w:marLeft w:val="0"/>
      <w:marRight w:val="0"/>
      <w:marTop w:val="0"/>
      <w:marBottom w:val="0"/>
      <w:divBdr>
        <w:top w:val="none" w:sz="0" w:space="0" w:color="auto"/>
        <w:left w:val="none" w:sz="0" w:space="0" w:color="auto"/>
        <w:bottom w:val="none" w:sz="0" w:space="0" w:color="auto"/>
        <w:right w:val="none" w:sz="0" w:space="0" w:color="auto"/>
      </w:divBdr>
      <w:divsChild>
        <w:div w:id="27525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674933">
      <w:bodyDiv w:val="1"/>
      <w:marLeft w:val="0"/>
      <w:marRight w:val="0"/>
      <w:marTop w:val="0"/>
      <w:marBottom w:val="0"/>
      <w:divBdr>
        <w:top w:val="none" w:sz="0" w:space="0" w:color="auto"/>
        <w:left w:val="none" w:sz="0" w:space="0" w:color="auto"/>
        <w:bottom w:val="none" w:sz="0" w:space="0" w:color="auto"/>
        <w:right w:val="none" w:sz="0" w:space="0" w:color="auto"/>
      </w:divBdr>
    </w:div>
    <w:div w:id="900605241">
      <w:bodyDiv w:val="1"/>
      <w:marLeft w:val="0"/>
      <w:marRight w:val="0"/>
      <w:marTop w:val="0"/>
      <w:marBottom w:val="0"/>
      <w:divBdr>
        <w:top w:val="none" w:sz="0" w:space="0" w:color="auto"/>
        <w:left w:val="none" w:sz="0" w:space="0" w:color="auto"/>
        <w:bottom w:val="none" w:sz="0" w:space="0" w:color="auto"/>
        <w:right w:val="none" w:sz="0" w:space="0" w:color="auto"/>
      </w:divBdr>
    </w:div>
    <w:div w:id="909536641">
      <w:bodyDiv w:val="1"/>
      <w:marLeft w:val="0"/>
      <w:marRight w:val="0"/>
      <w:marTop w:val="0"/>
      <w:marBottom w:val="0"/>
      <w:divBdr>
        <w:top w:val="none" w:sz="0" w:space="0" w:color="auto"/>
        <w:left w:val="none" w:sz="0" w:space="0" w:color="auto"/>
        <w:bottom w:val="none" w:sz="0" w:space="0" w:color="auto"/>
        <w:right w:val="none" w:sz="0" w:space="0" w:color="auto"/>
      </w:divBdr>
    </w:div>
    <w:div w:id="909654367">
      <w:bodyDiv w:val="1"/>
      <w:marLeft w:val="0"/>
      <w:marRight w:val="0"/>
      <w:marTop w:val="0"/>
      <w:marBottom w:val="0"/>
      <w:divBdr>
        <w:top w:val="none" w:sz="0" w:space="0" w:color="auto"/>
        <w:left w:val="none" w:sz="0" w:space="0" w:color="auto"/>
        <w:bottom w:val="none" w:sz="0" w:space="0" w:color="auto"/>
        <w:right w:val="none" w:sz="0" w:space="0" w:color="auto"/>
      </w:divBdr>
    </w:div>
    <w:div w:id="910383973">
      <w:bodyDiv w:val="1"/>
      <w:marLeft w:val="0"/>
      <w:marRight w:val="0"/>
      <w:marTop w:val="0"/>
      <w:marBottom w:val="0"/>
      <w:divBdr>
        <w:top w:val="none" w:sz="0" w:space="0" w:color="auto"/>
        <w:left w:val="none" w:sz="0" w:space="0" w:color="auto"/>
        <w:bottom w:val="none" w:sz="0" w:space="0" w:color="auto"/>
        <w:right w:val="none" w:sz="0" w:space="0" w:color="auto"/>
      </w:divBdr>
    </w:div>
    <w:div w:id="999844085">
      <w:bodyDiv w:val="1"/>
      <w:marLeft w:val="0"/>
      <w:marRight w:val="0"/>
      <w:marTop w:val="0"/>
      <w:marBottom w:val="0"/>
      <w:divBdr>
        <w:top w:val="none" w:sz="0" w:space="0" w:color="auto"/>
        <w:left w:val="none" w:sz="0" w:space="0" w:color="auto"/>
        <w:bottom w:val="none" w:sz="0" w:space="0" w:color="auto"/>
        <w:right w:val="none" w:sz="0" w:space="0" w:color="auto"/>
      </w:divBdr>
    </w:div>
    <w:div w:id="1001085741">
      <w:bodyDiv w:val="1"/>
      <w:marLeft w:val="0"/>
      <w:marRight w:val="0"/>
      <w:marTop w:val="0"/>
      <w:marBottom w:val="0"/>
      <w:divBdr>
        <w:top w:val="none" w:sz="0" w:space="0" w:color="auto"/>
        <w:left w:val="none" w:sz="0" w:space="0" w:color="auto"/>
        <w:bottom w:val="none" w:sz="0" w:space="0" w:color="auto"/>
        <w:right w:val="none" w:sz="0" w:space="0" w:color="auto"/>
      </w:divBdr>
    </w:div>
    <w:div w:id="1045178968">
      <w:bodyDiv w:val="1"/>
      <w:marLeft w:val="0"/>
      <w:marRight w:val="0"/>
      <w:marTop w:val="0"/>
      <w:marBottom w:val="0"/>
      <w:divBdr>
        <w:top w:val="none" w:sz="0" w:space="0" w:color="auto"/>
        <w:left w:val="none" w:sz="0" w:space="0" w:color="auto"/>
        <w:bottom w:val="none" w:sz="0" w:space="0" w:color="auto"/>
        <w:right w:val="none" w:sz="0" w:space="0" w:color="auto"/>
      </w:divBdr>
    </w:div>
    <w:div w:id="1071732911">
      <w:bodyDiv w:val="1"/>
      <w:marLeft w:val="0"/>
      <w:marRight w:val="0"/>
      <w:marTop w:val="0"/>
      <w:marBottom w:val="0"/>
      <w:divBdr>
        <w:top w:val="none" w:sz="0" w:space="0" w:color="auto"/>
        <w:left w:val="none" w:sz="0" w:space="0" w:color="auto"/>
        <w:bottom w:val="none" w:sz="0" w:space="0" w:color="auto"/>
        <w:right w:val="none" w:sz="0" w:space="0" w:color="auto"/>
      </w:divBdr>
    </w:div>
    <w:div w:id="1100444632">
      <w:bodyDiv w:val="1"/>
      <w:marLeft w:val="0"/>
      <w:marRight w:val="0"/>
      <w:marTop w:val="0"/>
      <w:marBottom w:val="0"/>
      <w:divBdr>
        <w:top w:val="none" w:sz="0" w:space="0" w:color="auto"/>
        <w:left w:val="none" w:sz="0" w:space="0" w:color="auto"/>
        <w:bottom w:val="none" w:sz="0" w:space="0" w:color="auto"/>
        <w:right w:val="none" w:sz="0" w:space="0" w:color="auto"/>
      </w:divBdr>
    </w:div>
    <w:div w:id="1101998689">
      <w:bodyDiv w:val="1"/>
      <w:marLeft w:val="0"/>
      <w:marRight w:val="0"/>
      <w:marTop w:val="0"/>
      <w:marBottom w:val="0"/>
      <w:divBdr>
        <w:top w:val="none" w:sz="0" w:space="0" w:color="auto"/>
        <w:left w:val="none" w:sz="0" w:space="0" w:color="auto"/>
        <w:bottom w:val="none" w:sz="0" w:space="0" w:color="auto"/>
        <w:right w:val="none" w:sz="0" w:space="0" w:color="auto"/>
      </w:divBdr>
    </w:div>
    <w:div w:id="1126897876">
      <w:bodyDiv w:val="1"/>
      <w:marLeft w:val="0"/>
      <w:marRight w:val="0"/>
      <w:marTop w:val="0"/>
      <w:marBottom w:val="0"/>
      <w:divBdr>
        <w:top w:val="none" w:sz="0" w:space="0" w:color="auto"/>
        <w:left w:val="none" w:sz="0" w:space="0" w:color="auto"/>
        <w:bottom w:val="none" w:sz="0" w:space="0" w:color="auto"/>
        <w:right w:val="none" w:sz="0" w:space="0" w:color="auto"/>
      </w:divBdr>
    </w:div>
    <w:div w:id="1129973298">
      <w:bodyDiv w:val="1"/>
      <w:marLeft w:val="0"/>
      <w:marRight w:val="0"/>
      <w:marTop w:val="0"/>
      <w:marBottom w:val="0"/>
      <w:divBdr>
        <w:top w:val="none" w:sz="0" w:space="0" w:color="auto"/>
        <w:left w:val="none" w:sz="0" w:space="0" w:color="auto"/>
        <w:bottom w:val="none" w:sz="0" w:space="0" w:color="auto"/>
        <w:right w:val="none" w:sz="0" w:space="0" w:color="auto"/>
      </w:divBdr>
    </w:div>
    <w:div w:id="1135023675">
      <w:bodyDiv w:val="1"/>
      <w:marLeft w:val="0"/>
      <w:marRight w:val="0"/>
      <w:marTop w:val="0"/>
      <w:marBottom w:val="0"/>
      <w:divBdr>
        <w:top w:val="none" w:sz="0" w:space="0" w:color="auto"/>
        <w:left w:val="none" w:sz="0" w:space="0" w:color="auto"/>
        <w:bottom w:val="none" w:sz="0" w:space="0" w:color="auto"/>
        <w:right w:val="none" w:sz="0" w:space="0" w:color="auto"/>
      </w:divBdr>
    </w:div>
    <w:div w:id="1145584796">
      <w:bodyDiv w:val="1"/>
      <w:marLeft w:val="0"/>
      <w:marRight w:val="0"/>
      <w:marTop w:val="0"/>
      <w:marBottom w:val="0"/>
      <w:divBdr>
        <w:top w:val="none" w:sz="0" w:space="0" w:color="auto"/>
        <w:left w:val="none" w:sz="0" w:space="0" w:color="auto"/>
        <w:bottom w:val="none" w:sz="0" w:space="0" w:color="auto"/>
        <w:right w:val="none" w:sz="0" w:space="0" w:color="auto"/>
      </w:divBdr>
    </w:div>
    <w:div w:id="1159735432">
      <w:bodyDiv w:val="1"/>
      <w:marLeft w:val="0"/>
      <w:marRight w:val="0"/>
      <w:marTop w:val="0"/>
      <w:marBottom w:val="0"/>
      <w:divBdr>
        <w:top w:val="none" w:sz="0" w:space="0" w:color="auto"/>
        <w:left w:val="none" w:sz="0" w:space="0" w:color="auto"/>
        <w:bottom w:val="none" w:sz="0" w:space="0" w:color="auto"/>
        <w:right w:val="none" w:sz="0" w:space="0" w:color="auto"/>
      </w:divBdr>
    </w:div>
    <w:div w:id="1171143767">
      <w:bodyDiv w:val="1"/>
      <w:marLeft w:val="0"/>
      <w:marRight w:val="0"/>
      <w:marTop w:val="0"/>
      <w:marBottom w:val="0"/>
      <w:divBdr>
        <w:top w:val="none" w:sz="0" w:space="0" w:color="auto"/>
        <w:left w:val="none" w:sz="0" w:space="0" w:color="auto"/>
        <w:bottom w:val="none" w:sz="0" w:space="0" w:color="auto"/>
        <w:right w:val="none" w:sz="0" w:space="0" w:color="auto"/>
      </w:divBdr>
    </w:div>
    <w:div w:id="1196041275">
      <w:bodyDiv w:val="1"/>
      <w:marLeft w:val="0"/>
      <w:marRight w:val="0"/>
      <w:marTop w:val="0"/>
      <w:marBottom w:val="0"/>
      <w:divBdr>
        <w:top w:val="none" w:sz="0" w:space="0" w:color="auto"/>
        <w:left w:val="none" w:sz="0" w:space="0" w:color="auto"/>
        <w:bottom w:val="none" w:sz="0" w:space="0" w:color="auto"/>
        <w:right w:val="none" w:sz="0" w:space="0" w:color="auto"/>
      </w:divBdr>
    </w:div>
    <w:div w:id="1209031866">
      <w:bodyDiv w:val="1"/>
      <w:marLeft w:val="0"/>
      <w:marRight w:val="0"/>
      <w:marTop w:val="0"/>
      <w:marBottom w:val="0"/>
      <w:divBdr>
        <w:top w:val="none" w:sz="0" w:space="0" w:color="auto"/>
        <w:left w:val="none" w:sz="0" w:space="0" w:color="auto"/>
        <w:bottom w:val="none" w:sz="0" w:space="0" w:color="auto"/>
        <w:right w:val="none" w:sz="0" w:space="0" w:color="auto"/>
      </w:divBdr>
    </w:div>
    <w:div w:id="1238443052">
      <w:bodyDiv w:val="1"/>
      <w:marLeft w:val="0"/>
      <w:marRight w:val="0"/>
      <w:marTop w:val="0"/>
      <w:marBottom w:val="0"/>
      <w:divBdr>
        <w:top w:val="none" w:sz="0" w:space="0" w:color="auto"/>
        <w:left w:val="none" w:sz="0" w:space="0" w:color="auto"/>
        <w:bottom w:val="none" w:sz="0" w:space="0" w:color="auto"/>
        <w:right w:val="none" w:sz="0" w:space="0" w:color="auto"/>
      </w:divBdr>
    </w:div>
    <w:div w:id="1242956635">
      <w:bodyDiv w:val="1"/>
      <w:marLeft w:val="0"/>
      <w:marRight w:val="0"/>
      <w:marTop w:val="0"/>
      <w:marBottom w:val="0"/>
      <w:divBdr>
        <w:top w:val="none" w:sz="0" w:space="0" w:color="auto"/>
        <w:left w:val="none" w:sz="0" w:space="0" w:color="auto"/>
        <w:bottom w:val="none" w:sz="0" w:space="0" w:color="auto"/>
        <w:right w:val="none" w:sz="0" w:space="0" w:color="auto"/>
      </w:divBdr>
    </w:div>
    <w:div w:id="1263798530">
      <w:bodyDiv w:val="1"/>
      <w:marLeft w:val="0"/>
      <w:marRight w:val="0"/>
      <w:marTop w:val="0"/>
      <w:marBottom w:val="0"/>
      <w:divBdr>
        <w:top w:val="none" w:sz="0" w:space="0" w:color="auto"/>
        <w:left w:val="none" w:sz="0" w:space="0" w:color="auto"/>
        <w:bottom w:val="none" w:sz="0" w:space="0" w:color="auto"/>
        <w:right w:val="none" w:sz="0" w:space="0" w:color="auto"/>
      </w:divBdr>
    </w:div>
    <w:div w:id="1288318063">
      <w:bodyDiv w:val="1"/>
      <w:marLeft w:val="0"/>
      <w:marRight w:val="0"/>
      <w:marTop w:val="0"/>
      <w:marBottom w:val="0"/>
      <w:divBdr>
        <w:top w:val="none" w:sz="0" w:space="0" w:color="auto"/>
        <w:left w:val="none" w:sz="0" w:space="0" w:color="auto"/>
        <w:bottom w:val="none" w:sz="0" w:space="0" w:color="auto"/>
        <w:right w:val="none" w:sz="0" w:space="0" w:color="auto"/>
      </w:divBdr>
    </w:div>
    <w:div w:id="1360398649">
      <w:bodyDiv w:val="1"/>
      <w:marLeft w:val="0"/>
      <w:marRight w:val="0"/>
      <w:marTop w:val="0"/>
      <w:marBottom w:val="0"/>
      <w:divBdr>
        <w:top w:val="none" w:sz="0" w:space="0" w:color="auto"/>
        <w:left w:val="none" w:sz="0" w:space="0" w:color="auto"/>
        <w:bottom w:val="none" w:sz="0" w:space="0" w:color="auto"/>
        <w:right w:val="none" w:sz="0" w:space="0" w:color="auto"/>
      </w:divBdr>
    </w:div>
    <w:div w:id="1362511775">
      <w:bodyDiv w:val="1"/>
      <w:marLeft w:val="0"/>
      <w:marRight w:val="0"/>
      <w:marTop w:val="0"/>
      <w:marBottom w:val="0"/>
      <w:divBdr>
        <w:top w:val="none" w:sz="0" w:space="0" w:color="auto"/>
        <w:left w:val="none" w:sz="0" w:space="0" w:color="auto"/>
        <w:bottom w:val="none" w:sz="0" w:space="0" w:color="auto"/>
        <w:right w:val="none" w:sz="0" w:space="0" w:color="auto"/>
      </w:divBdr>
    </w:div>
    <w:div w:id="1440949549">
      <w:bodyDiv w:val="1"/>
      <w:marLeft w:val="0"/>
      <w:marRight w:val="0"/>
      <w:marTop w:val="0"/>
      <w:marBottom w:val="0"/>
      <w:divBdr>
        <w:top w:val="none" w:sz="0" w:space="0" w:color="auto"/>
        <w:left w:val="none" w:sz="0" w:space="0" w:color="auto"/>
        <w:bottom w:val="none" w:sz="0" w:space="0" w:color="auto"/>
        <w:right w:val="none" w:sz="0" w:space="0" w:color="auto"/>
      </w:divBdr>
    </w:div>
    <w:div w:id="1442339919">
      <w:bodyDiv w:val="1"/>
      <w:marLeft w:val="0"/>
      <w:marRight w:val="0"/>
      <w:marTop w:val="0"/>
      <w:marBottom w:val="0"/>
      <w:divBdr>
        <w:top w:val="none" w:sz="0" w:space="0" w:color="auto"/>
        <w:left w:val="none" w:sz="0" w:space="0" w:color="auto"/>
        <w:bottom w:val="none" w:sz="0" w:space="0" w:color="auto"/>
        <w:right w:val="none" w:sz="0" w:space="0" w:color="auto"/>
      </w:divBdr>
    </w:div>
    <w:div w:id="1456869377">
      <w:bodyDiv w:val="1"/>
      <w:marLeft w:val="0"/>
      <w:marRight w:val="0"/>
      <w:marTop w:val="0"/>
      <w:marBottom w:val="0"/>
      <w:divBdr>
        <w:top w:val="none" w:sz="0" w:space="0" w:color="auto"/>
        <w:left w:val="none" w:sz="0" w:space="0" w:color="auto"/>
        <w:bottom w:val="none" w:sz="0" w:space="0" w:color="auto"/>
        <w:right w:val="none" w:sz="0" w:space="0" w:color="auto"/>
      </w:divBdr>
    </w:div>
    <w:div w:id="1486121584">
      <w:bodyDiv w:val="1"/>
      <w:marLeft w:val="0"/>
      <w:marRight w:val="0"/>
      <w:marTop w:val="0"/>
      <w:marBottom w:val="0"/>
      <w:divBdr>
        <w:top w:val="none" w:sz="0" w:space="0" w:color="auto"/>
        <w:left w:val="none" w:sz="0" w:space="0" w:color="auto"/>
        <w:bottom w:val="none" w:sz="0" w:space="0" w:color="auto"/>
        <w:right w:val="none" w:sz="0" w:space="0" w:color="auto"/>
      </w:divBdr>
    </w:div>
    <w:div w:id="1531643490">
      <w:bodyDiv w:val="1"/>
      <w:marLeft w:val="0"/>
      <w:marRight w:val="0"/>
      <w:marTop w:val="0"/>
      <w:marBottom w:val="0"/>
      <w:divBdr>
        <w:top w:val="none" w:sz="0" w:space="0" w:color="auto"/>
        <w:left w:val="none" w:sz="0" w:space="0" w:color="auto"/>
        <w:bottom w:val="none" w:sz="0" w:space="0" w:color="auto"/>
        <w:right w:val="none" w:sz="0" w:space="0" w:color="auto"/>
      </w:divBdr>
    </w:div>
    <w:div w:id="1605848082">
      <w:bodyDiv w:val="1"/>
      <w:marLeft w:val="0"/>
      <w:marRight w:val="0"/>
      <w:marTop w:val="0"/>
      <w:marBottom w:val="0"/>
      <w:divBdr>
        <w:top w:val="none" w:sz="0" w:space="0" w:color="auto"/>
        <w:left w:val="none" w:sz="0" w:space="0" w:color="auto"/>
        <w:bottom w:val="none" w:sz="0" w:space="0" w:color="auto"/>
        <w:right w:val="none" w:sz="0" w:space="0" w:color="auto"/>
      </w:divBdr>
    </w:div>
    <w:div w:id="1609657959">
      <w:bodyDiv w:val="1"/>
      <w:marLeft w:val="0"/>
      <w:marRight w:val="0"/>
      <w:marTop w:val="0"/>
      <w:marBottom w:val="0"/>
      <w:divBdr>
        <w:top w:val="none" w:sz="0" w:space="0" w:color="auto"/>
        <w:left w:val="none" w:sz="0" w:space="0" w:color="auto"/>
        <w:bottom w:val="none" w:sz="0" w:space="0" w:color="auto"/>
        <w:right w:val="none" w:sz="0" w:space="0" w:color="auto"/>
      </w:divBdr>
    </w:div>
    <w:div w:id="1610577078">
      <w:bodyDiv w:val="1"/>
      <w:marLeft w:val="0"/>
      <w:marRight w:val="0"/>
      <w:marTop w:val="0"/>
      <w:marBottom w:val="0"/>
      <w:divBdr>
        <w:top w:val="none" w:sz="0" w:space="0" w:color="auto"/>
        <w:left w:val="none" w:sz="0" w:space="0" w:color="auto"/>
        <w:bottom w:val="none" w:sz="0" w:space="0" w:color="auto"/>
        <w:right w:val="none" w:sz="0" w:space="0" w:color="auto"/>
      </w:divBdr>
    </w:div>
    <w:div w:id="1629241143">
      <w:bodyDiv w:val="1"/>
      <w:marLeft w:val="0"/>
      <w:marRight w:val="0"/>
      <w:marTop w:val="0"/>
      <w:marBottom w:val="0"/>
      <w:divBdr>
        <w:top w:val="none" w:sz="0" w:space="0" w:color="auto"/>
        <w:left w:val="none" w:sz="0" w:space="0" w:color="auto"/>
        <w:bottom w:val="none" w:sz="0" w:space="0" w:color="auto"/>
        <w:right w:val="none" w:sz="0" w:space="0" w:color="auto"/>
      </w:divBdr>
    </w:div>
    <w:div w:id="1638147202">
      <w:bodyDiv w:val="1"/>
      <w:marLeft w:val="0"/>
      <w:marRight w:val="0"/>
      <w:marTop w:val="0"/>
      <w:marBottom w:val="0"/>
      <w:divBdr>
        <w:top w:val="none" w:sz="0" w:space="0" w:color="auto"/>
        <w:left w:val="none" w:sz="0" w:space="0" w:color="auto"/>
        <w:bottom w:val="none" w:sz="0" w:space="0" w:color="auto"/>
        <w:right w:val="none" w:sz="0" w:space="0" w:color="auto"/>
      </w:divBdr>
    </w:div>
    <w:div w:id="1671179697">
      <w:bodyDiv w:val="1"/>
      <w:marLeft w:val="0"/>
      <w:marRight w:val="0"/>
      <w:marTop w:val="0"/>
      <w:marBottom w:val="0"/>
      <w:divBdr>
        <w:top w:val="none" w:sz="0" w:space="0" w:color="auto"/>
        <w:left w:val="none" w:sz="0" w:space="0" w:color="auto"/>
        <w:bottom w:val="none" w:sz="0" w:space="0" w:color="auto"/>
        <w:right w:val="none" w:sz="0" w:space="0" w:color="auto"/>
      </w:divBdr>
    </w:div>
    <w:div w:id="1674334653">
      <w:bodyDiv w:val="1"/>
      <w:marLeft w:val="0"/>
      <w:marRight w:val="0"/>
      <w:marTop w:val="0"/>
      <w:marBottom w:val="0"/>
      <w:divBdr>
        <w:top w:val="none" w:sz="0" w:space="0" w:color="auto"/>
        <w:left w:val="none" w:sz="0" w:space="0" w:color="auto"/>
        <w:bottom w:val="none" w:sz="0" w:space="0" w:color="auto"/>
        <w:right w:val="none" w:sz="0" w:space="0" w:color="auto"/>
      </w:divBdr>
    </w:div>
    <w:div w:id="1728529614">
      <w:bodyDiv w:val="1"/>
      <w:marLeft w:val="0"/>
      <w:marRight w:val="0"/>
      <w:marTop w:val="0"/>
      <w:marBottom w:val="0"/>
      <w:divBdr>
        <w:top w:val="none" w:sz="0" w:space="0" w:color="auto"/>
        <w:left w:val="none" w:sz="0" w:space="0" w:color="auto"/>
        <w:bottom w:val="none" w:sz="0" w:space="0" w:color="auto"/>
        <w:right w:val="none" w:sz="0" w:space="0" w:color="auto"/>
      </w:divBdr>
    </w:div>
    <w:div w:id="1820221731">
      <w:bodyDiv w:val="1"/>
      <w:marLeft w:val="0"/>
      <w:marRight w:val="0"/>
      <w:marTop w:val="0"/>
      <w:marBottom w:val="0"/>
      <w:divBdr>
        <w:top w:val="none" w:sz="0" w:space="0" w:color="auto"/>
        <w:left w:val="none" w:sz="0" w:space="0" w:color="auto"/>
        <w:bottom w:val="none" w:sz="0" w:space="0" w:color="auto"/>
        <w:right w:val="none" w:sz="0" w:space="0" w:color="auto"/>
      </w:divBdr>
    </w:div>
    <w:div w:id="1835871569">
      <w:bodyDiv w:val="1"/>
      <w:marLeft w:val="0"/>
      <w:marRight w:val="0"/>
      <w:marTop w:val="0"/>
      <w:marBottom w:val="0"/>
      <w:divBdr>
        <w:top w:val="none" w:sz="0" w:space="0" w:color="auto"/>
        <w:left w:val="none" w:sz="0" w:space="0" w:color="auto"/>
        <w:bottom w:val="none" w:sz="0" w:space="0" w:color="auto"/>
        <w:right w:val="none" w:sz="0" w:space="0" w:color="auto"/>
      </w:divBdr>
    </w:div>
    <w:div w:id="1877770172">
      <w:bodyDiv w:val="1"/>
      <w:marLeft w:val="0"/>
      <w:marRight w:val="0"/>
      <w:marTop w:val="0"/>
      <w:marBottom w:val="0"/>
      <w:divBdr>
        <w:top w:val="none" w:sz="0" w:space="0" w:color="auto"/>
        <w:left w:val="none" w:sz="0" w:space="0" w:color="auto"/>
        <w:bottom w:val="none" w:sz="0" w:space="0" w:color="auto"/>
        <w:right w:val="none" w:sz="0" w:space="0" w:color="auto"/>
      </w:divBdr>
    </w:div>
    <w:div w:id="1879777143">
      <w:bodyDiv w:val="1"/>
      <w:marLeft w:val="0"/>
      <w:marRight w:val="0"/>
      <w:marTop w:val="0"/>
      <w:marBottom w:val="0"/>
      <w:divBdr>
        <w:top w:val="none" w:sz="0" w:space="0" w:color="auto"/>
        <w:left w:val="none" w:sz="0" w:space="0" w:color="auto"/>
        <w:bottom w:val="none" w:sz="0" w:space="0" w:color="auto"/>
        <w:right w:val="none" w:sz="0" w:space="0" w:color="auto"/>
      </w:divBdr>
    </w:div>
    <w:div w:id="1881815241">
      <w:bodyDiv w:val="1"/>
      <w:marLeft w:val="0"/>
      <w:marRight w:val="0"/>
      <w:marTop w:val="0"/>
      <w:marBottom w:val="0"/>
      <w:divBdr>
        <w:top w:val="none" w:sz="0" w:space="0" w:color="auto"/>
        <w:left w:val="none" w:sz="0" w:space="0" w:color="auto"/>
        <w:bottom w:val="none" w:sz="0" w:space="0" w:color="auto"/>
        <w:right w:val="none" w:sz="0" w:space="0" w:color="auto"/>
      </w:divBdr>
    </w:div>
    <w:div w:id="1882085588">
      <w:bodyDiv w:val="1"/>
      <w:marLeft w:val="0"/>
      <w:marRight w:val="0"/>
      <w:marTop w:val="0"/>
      <w:marBottom w:val="0"/>
      <w:divBdr>
        <w:top w:val="none" w:sz="0" w:space="0" w:color="auto"/>
        <w:left w:val="none" w:sz="0" w:space="0" w:color="auto"/>
        <w:bottom w:val="none" w:sz="0" w:space="0" w:color="auto"/>
        <w:right w:val="none" w:sz="0" w:space="0" w:color="auto"/>
      </w:divBdr>
    </w:div>
    <w:div w:id="1900050533">
      <w:bodyDiv w:val="1"/>
      <w:marLeft w:val="0"/>
      <w:marRight w:val="0"/>
      <w:marTop w:val="0"/>
      <w:marBottom w:val="0"/>
      <w:divBdr>
        <w:top w:val="none" w:sz="0" w:space="0" w:color="auto"/>
        <w:left w:val="none" w:sz="0" w:space="0" w:color="auto"/>
        <w:bottom w:val="none" w:sz="0" w:space="0" w:color="auto"/>
        <w:right w:val="none" w:sz="0" w:space="0" w:color="auto"/>
      </w:divBdr>
    </w:div>
    <w:div w:id="1955363010">
      <w:bodyDiv w:val="1"/>
      <w:marLeft w:val="0"/>
      <w:marRight w:val="0"/>
      <w:marTop w:val="0"/>
      <w:marBottom w:val="0"/>
      <w:divBdr>
        <w:top w:val="none" w:sz="0" w:space="0" w:color="auto"/>
        <w:left w:val="none" w:sz="0" w:space="0" w:color="auto"/>
        <w:bottom w:val="none" w:sz="0" w:space="0" w:color="auto"/>
        <w:right w:val="none" w:sz="0" w:space="0" w:color="auto"/>
      </w:divBdr>
    </w:div>
    <w:div w:id="1961956554">
      <w:bodyDiv w:val="1"/>
      <w:marLeft w:val="0"/>
      <w:marRight w:val="0"/>
      <w:marTop w:val="0"/>
      <w:marBottom w:val="0"/>
      <w:divBdr>
        <w:top w:val="none" w:sz="0" w:space="0" w:color="auto"/>
        <w:left w:val="none" w:sz="0" w:space="0" w:color="auto"/>
        <w:bottom w:val="none" w:sz="0" w:space="0" w:color="auto"/>
        <w:right w:val="none" w:sz="0" w:space="0" w:color="auto"/>
      </w:divBdr>
    </w:div>
    <w:div w:id="1983730916">
      <w:bodyDiv w:val="1"/>
      <w:marLeft w:val="0"/>
      <w:marRight w:val="0"/>
      <w:marTop w:val="0"/>
      <w:marBottom w:val="0"/>
      <w:divBdr>
        <w:top w:val="none" w:sz="0" w:space="0" w:color="auto"/>
        <w:left w:val="none" w:sz="0" w:space="0" w:color="auto"/>
        <w:bottom w:val="none" w:sz="0" w:space="0" w:color="auto"/>
        <w:right w:val="none" w:sz="0" w:space="0" w:color="auto"/>
      </w:divBdr>
    </w:div>
    <w:div w:id="2029334818">
      <w:bodyDiv w:val="1"/>
      <w:marLeft w:val="0"/>
      <w:marRight w:val="0"/>
      <w:marTop w:val="0"/>
      <w:marBottom w:val="0"/>
      <w:divBdr>
        <w:top w:val="none" w:sz="0" w:space="0" w:color="auto"/>
        <w:left w:val="none" w:sz="0" w:space="0" w:color="auto"/>
        <w:bottom w:val="none" w:sz="0" w:space="0" w:color="auto"/>
        <w:right w:val="none" w:sz="0" w:space="0" w:color="auto"/>
      </w:divBdr>
    </w:div>
    <w:div w:id="2038659354">
      <w:bodyDiv w:val="1"/>
      <w:marLeft w:val="0"/>
      <w:marRight w:val="0"/>
      <w:marTop w:val="0"/>
      <w:marBottom w:val="0"/>
      <w:divBdr>
        <w:top w:val="none" w:sz="0" w:space="0" w:color="auto"/>
        <w:left w:val="none" w:sz="0" w:space="0" w:color="auto"/>
        <w:bottom w:val="none" w:sz="0" w:space="0" w:color="auto"/>
        <w:right w:val="none" w:sz="0" w:space="0" w:color="auto"/>
      </w:divBdr>
    </w:div>
    <w:div w:id="2044406479">
      <w:bodyDiv w:val="1"/>
      <w:marLeft w:val="0"/>
      <w:marRight w:val="0"/>
      <w:marTop w:val="0"/>
      <w:marBottom w:val="0"/>
      <w:divBdr>
        <w:top w:val="none" w:sz="0" w:space="0" w:color="auto"/>
        <w:left w:val="none" w:sz="0" w:space="0" w:color="auto"/>
        <w:bottom w:val="none" w:sz="0" w:space="0" w:color="auto"/>
        <w:right w:val="none" w:sz="0" w:space="0" w:color="auto"/>
      </w:divBdr>
    </w:div>
    <w:div w:id="2051689349">
      <w:bodyDiv w:val="1"/>
      <w:marLeft w:val="0"/>
      <w:marRight w:val="0"/>
      <w:marTop w:val="0"/>
      <w:marBottom w:val="0"/>
      <w:divBdr>
        <w:top w:val="none" w:sz="0" w:space="0" w:color="auto"/>
        <w:left w:val="none" w:sz="0" w:space="0" w:color="auto"/>
        <w:bottom w:val="none" w:sz="0" w:space="0" w:color="auto"/>
        <w:right w:val="none" w:sz="0" w:space="0" w:color="auto"/>
      </w:divBdr>
    </w:div>
    <w:div w:id="2064450414">
      <w:bodyDiv w:val="1"/>
      <w:marLeft w:val="0"/>
      <w:marRight w:val="0"/>
      <w:marTop w:val="0"/>
      <w:marBottom w:val="0"/>
      <w:divBdr>
        <w:top w:val="none" w:sz="0" w:space="0" w:color="auto"/>
        <w:left w:val="none" w:sz="0" w:space="0" w:color="auto"/>
        <w:bottom w:val="none" w:sz="0" w:space="0" w:color="auto"/>
        <w:right w:val="none" w:sz="0" w:space="0" w:color="auto"/>
      </w:divBdr>
    </w:div>
    <w:div w:id="2067489331">
      <w:bodyDiv w:val="1"/>
      <w:marLeft w:val="0"/>
      <w:marRight w:val="0"/>
      <w:marTop w:val="0"/>
      <w:marBottom w:val="0"/>
      <w:divBdr>
        <w:top w:val="none" w:sz="0" w:space="0" w:color="auto"/>
        <w:left w:val="none" w:sz="0" w:space="0" w:color="auto"/>
        <w:bottom w:val="none" w:sz="0" w:space="0" w:color="auto"/>
        <w:right w:val="none" w:sz="0" w:space="0" w:color="auto"/>
      </w:divBdr>
    </w:div>
    <w:div w:id="2124302881">
      <w:bodyDiv w:val="1"/>
      <w:marLeft w:val="0"/>
      <w:marRight w:val="0"/>
      <w:marTop w:val="0"/>
      <w:marBottom w:val="0"/>
      <w:divBdr>
        <w:top w:val="none" w:sz="0" w:space="0" w:color="auto"/>
        <w:left w:val="none" w:sz="0" w:space="0" w:color="auto"/>
        <w:bottom w:val="none" w:sz="0" w:space="0" w:color="auto"/>
        <w:right w:val="none" w:sz="0" w:space="0" w:color="auto"/>
      </w:divBdr>
    </w:div>
    <w:div w:id="21318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ailii.org/ew/cases/EWCA/Civ/2020/568.html" TargetMode="External"/><Relationship Id="rId18" Type="http://schemas.openxmlformats.org/officeDocument/2006/relationships/hyperlink" Target="https://www.bailii.org/ew/cases/EWHC/Fam/2021/2602.html" TargetMode="External"/><Relationship Id="rId26" Type="http://schemas.openxmlformats.org/officeDocument/2006/relationships/hyperlink" Target="http://www.bailii.org/ew/cases/EWHC/Fam/2020/2968.html" TargetMode="External"/><Relationship Id="rId3" Type="http://schemas.openxmlformats.org/officeDocument/2006/relationships/settings" Target="settings.xml"/><Relationship Id="rId21" Type="http://schemas.openxmlformats.org/officeDocument/2006/relationships/hyperlink" Target="http://www.bailii.org/ew/cases/EWFC/OJ/2021/B14.html" TargetMode="External"/><Relationship Id="rId7" Type="http://schemas.openxmlformats.org/officeDocument/2006/relationships/header" Target="header1.xml"/><Relationship Id="rId12" Type="http://schemas.openxmlformats.org/officeDocument/2006/relationships/hyperlink" Target="http://www.bailii.org/ew/cases/EWFC/OJ/2021/B58.html" TargetMode="External"/><Relationship Id="rId17" Type="http://schemas.openxmlformats.org/officeDocument/2006/relationships/hyperlink" Target="https://www.bailii.org/ew/cases/EWHC/Fam/2021/2601.html" TargetMode="External"/><Relationship Id="rId25" Type="http://schemas.openxmlformats.org/officeDocument/2006/relationships/hyperlink" Target="http://www.bailii.org/ew/cases/EWHC/Fam/2020/3009.html" TargetMode="External"/><Relationship Id="rId2" Type="http://schemas.openxmlformats.org/officeDocument/2006/relationships/styles" Target="styles.xml"/><Relationship Id="rId16" Type="http://schemas.openxmlformats.org/officeDocument/2006/relationships/hyperlink" Target="https://www.bailii.org/ew/cases/EWHC/Fam/2020/3366.html" TargetMode="External"/><Relationship Id="rId20" Type="http://schemas.openxmlformats.org/officeDocument/2006/relationships/hyperlink" Target="https://www.bailii.org/ew/cases/EWHC/Fam/2021/819.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ilii.org/ew/cases/EWHC/Fam/2021/2687.html" TargetMode="External"/><Relationship Id="rId24" Type="http://schemas.openxmlformats.org/officeDocument/2006/relationships/hyperlink" Target="http://www.bailii.org/ew/cases/EWHC/Fam/2020/3532.html" TargetMode="External"/><Relationship Id="rId5" Type="http://schemas.openxmlformats.org/officeDocument/2006/relationships/footnotes" Target="footnotes.xml"/><Relationship Id="rId15" Type="http://schemas.openxmlformats.org/officeDocument/2006/relationships/hyperlink" Target="http://www.bailii.org/ew/cases/EWFC/OJ/2021/B54.html" TargetMode="External"/><Relationship Id="rId23" Type="http://schemas.openxmlformats.org/officeDocument/2006/relationships/hyperlink" Target="http://www.bailii.org/ew/cases/EWFC/OJ/2020/B57.html" TargetMode="External"/><Relationship Id="rId28" Type="http://schemas.openxmlformats.org/officeDocument/2006/relationships/fontTable" Target="fontTable.xml"/><Relationship Id="rId10" Type="http://schemas.openxmlformats.org/officeDocument/2006/relationships/hyperlink" Target="http://www.bailii.org/ew/cases/EWHC/Fam/2021/2642.html" TargetMode="External"/><Relationship Id="rId19" Type="http://schemas.openxmlformats.org/officeDocument/2006/relationships/hyperlink" Target="https://www.bailii.org/ew/cases/EWHC/Fam/2021/2603.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bailii.org/ew/cases/EWHC/Fam/2021/2492.html" TargetMode="External"/><Relationship Id="rId22" Type="http://schemas.openxmlformats.org/officeDocument/2006/relationships/hyperlink" Target="http://www.bailii.org/ew/cases/EWHC/Fam/2021/891.html" TargetMode="External"/><Relationship Id="rId27" Type="http://schemas.openxmlformats.org/officeDocument/2006/relationships/hyperlink" Target="http://www.bailii.org/ew/cases/EWHC/Fam/2020/27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50</Pages>
  <Words>13565</Words>
  <Characters>77322</Characters>
  <Application>Microsoft Office Word</Application>
  <DocSecurity>0</DocSecurity>
  <Lines>644</Lines>
  <Paragraphs>181</Paragraphs>
  <ScaleCrop>false</ScaleCrop>
  <Company/>
  <LinksUpToDate>false</LinksUpToDate>
  <CharactersWithSpaces>90706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Reed</dc:creator>
  <cp:keywords/>
  <dc:description/>
  <cp:lastModifiedBy>Lucy Reed</cp:lastModifiedBy>
  <cp:revision>12</cp:revision>
  <dcterms:created xsi:type="dcterms:W3CDTF">2021-10-08T10:48:00Z</dcterms:created>
  <dcterms:modified xsi:type="dcterms:W3CDTF">2021-10-15T18:20:00Z</dcterms:modified>
</cp:coreProperties>
</file>